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015" w:rsidRDefault="00FF2015">
      <w:pPr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5EEAE0" wp14:editId="2C892A38">
            <wp:extent cx="5457825" cy="861822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 w:type="page"/>
      </w:r>
    </w:p>
    <w:p w:rsidR="00AA3D4D" w:rsidRPr="00DE651E" w:rsidRDefault="00AA3D4D" w:rsidP="00AA3D4D">
      <w:pPr>
        <w:pStyle w:val="ConsPlusNormal"/>
        <w:jc w:val="center"/>
      </w:pPr>
      <w:r w:rsidRPr="00DE651E">
        <w:rPr>
          <w:rFonts w:ascii="Arial" w:hAnsi="Arial" w:cs="Arial"/>
          <w:b/>
          <w:bCs/>
        </w:rPr>
        <w:lastRenderedPageBreak/>
        <w:t>I. Пояснительная записка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DE651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переподготовки водителей транспортных средств с категории "C", подкатегории "C1" на категорию "B" (далее - Программа) разработана в соответствии с требованиями Федерального </w:t>
      </w:r>
      <w:hyperlink r:id="rId9" w:tooltip="Федеральный закон от 10.12.1995 N 196-ФЗ (ред. от 07.07.2025) &quot;О безопасности дорожного движения&quot;{КонсультантПлюс}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закона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10 декабря 1995 г. N 196-ФЗ "О безопасности дорожного движения" (далее - Федеральный закон N 196-ФЗ), </w:t>
      </w:r>
      <w:hyperlink r:id="rId10" w:tooltip="Федеральный закон от 29.12.2012 N 273-ФЗ (ред. от 29.12.2025) &quot;Об образовании в Российской Федерации&quot; (с изм. и доп., вступ. в силу с 01.01.2026){КонсультантПлюс}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пунктом 3 части 3 статьи 12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закона от 29 декабря 2012 г. N 273-ФЗ "Об образовании в Российской Федерации" (далее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закон об образовании), </w:t>
      </w:r>
      <w:hyperlink r:id="rId11" w:tooltip="Постановление Правительства РФ от 01.11.2013 N 980 (ред. от 19.12.2018) &quot;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&quot;{КонсультантПлюс}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пунктом 2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 разработки примерных программ профессионального обучения водителей транспортных средств соответствующих категорий и подкатегорий, утвержденных постановлением Правительства Российской Федерации от 1 ноября 2013 г. N 980, Профессиональными и квалификационными </w:t>
      </w:r>
      <w:hyperlink r:id="rId12" w:tooltip="Приказ Минтранса России от 31.07.2020 N 282 &quot;Об утверждении профессиональных и квалификационных требований, предъявляемых при осуществлении перевозок к работникам юридических лиц и индивидуальных предпринимателей, указанных в абзаце первом пункта 2 статьи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требованиями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предъявляемыми при осуществлении перевозок к работникам юридических лиц и индивидуальных предпринимателей, указанными в абзаце первом пункта 2 статьи 20 Федерального закона "О безопасности дорожного движения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",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утвержденными приказом Министерства транспорта Российской Федерации от 31 июля 2020 г. N 282 (зарегистрирован Министерством юстиции Российской Федерации 23 ноября 2020 г., регистрационный N 61070), действующим до 1 января 2027 г., </w:t>
      </w:r>
      <w:hyperlink r:id="rId13" w:tooltip="Приказ Минпросвещения России от 26.08.2020 N 438 &quot;Об утверждении Порядка организации и осуществления образовательной деятельности по основным программам профессионального обучения&quot; (Зарегистрировано в Минюсте России 11.09.2020 N 59784){КонсультантПлюс}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Порядком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и осуществления образовательной деятельности по основным программам профессионального обучения, утвержденным приказом Министерства просвещения Российской Федерации от 26 августа 2020 г. N 438 (зарегистрирован Министерством юстиции Российской Федерации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11 сентября 2020 г., регистрационный N 59784).</w:t>
      </w:r>
      <w:proofErr w:type="gramEnd"/>
    </w:p>
    <w:p w:rsidR="00AA3D4D" w:rsidRPr="00DE651E" w:rsidRDefault="00AA3D4D" w:rsidP="00DE651E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предназначена для лиц, имеющих свидетельство о профессии водителя транспортных средств категории (подкатегории), с которой осуществляется переподготовка и (или) водительское удостоверение на право управления транспортным средством категории (подкатегории), с которой осуществляется переподготовка.</w:t>
      </w:r>
    </w:p>
    <w:p w:rsidR="00AA3D4D" w:rsidRPr="00DE651E" w:rsidRDefault="00AA3D4D" w:rsidP="00DE651E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Программы представлено пояснительной запиской, учебным планом, примерными рабочими программами учебных предметов, планируемыми результатами освоения Программы, условиями реализации Программы, системой оценки результатов освоения Программы, учебно-методическими материалами, обеспечивающими реализацию Программы.</w:t>
      </w:r>
    </w:p>
    <w:p w:rsidR="00AA3D4D" w:rsidRPr="00DE651E" w:rsidRDefault="00B111A3" w:rsidP="00DE651E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AA3D4D"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чебный </w:t>
      </w:r>
      <w:hyperlink r:id="rId14" w:anchor="Par12650" w:tooltip="II. Примерный учебный план" w:history="1">
        <w:r w:rsidR="00AA3D4D"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план</w:t>
        </w:r>
      </w:hyperlink>
      <w:r w:rsidR="00AA3D4D"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перечень учебных предметов специального и профессионального циклов, практической подготовки с указанием времени, отводимого на освоение учебных предметов, включая время, отводимое на теоретические и практические занятия.</w:t>
      </w:r>
    </w:p>
    <w:p w:rsidR="00AA3D4D" w:rsidRPr="00DE651E" w:rsidRDefault="00AA3D4D" w:rsidP="00DE651E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Специальный </w:t>
      </w:r>
      <w:hyperlink r:id="rId15" w:anchor="Par12691" w:tooltip="3.1. Специальный цикл Программы.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ци</w:t>
        </w:r>
        <w:proofErr w:type="gramStart"/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кл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ючает учебные предметы:</w:t>
      </w:r>
    </w:p>
    <w:p w:rsidR="00AA3D4D" w:rsidRPr="00DE651E" w:rsidRDefault="00AA3D4D" w:rsidP="00DE651E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"Устройство и техническое обслуживание транспортных средств категории "B" как объектов управления";</w:t>
      </w:r>
    </w:p>
    <w:p w:rsidR="00AA3D4D" w:rsidRPr="00DE651E" w:rsidRDefault="00AA3D4D" w:rsidP="00DE651E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"Основы управления транспортными средствами категории "B".</w:t>
      </w:r>
    </w:p>
    <w:p w:rsidR="00AA3D4D" w:rsidRPr="00DE651E" w:rsidRDefault="00AA3D4D" w:rsidP="00DE651E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Профессиональный </w:t>
      </w:r>
      <w:hyperlink r:id="rId16" w:anchor="Par12808" w:tooltip="3.2 Профессиональный цикл Программы.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ци</w:t>
        </w:r>
        <w:proofErr w:type="gramStart"/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кл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ючает учебный предмет:</w:t>
      </w:r>
    </w:p>
    <w:p w:rsidR="00AA3D4D" w:rsidRPr="00DE651E" w:rsidRDefault="00AA3D4D" w:rsidP="00DE651E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"Организация и выполнение пассажирских перевозок автомобильным транспортом".</w:t>
      </w:r>
    </w:p>
    <w:p w:rsidR="00AA3D4D" w:rsidRPr="00DE651E" w:rsidRDefault="00AA3D4D" w:rsidP="00DE651E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подготовка включает учебный предмет "Вождение транспортных средств категории "B" (с механической трансмиссией/с автоматической трансмиссией)".</w:t>
      </w:r>
    </w:p>
    <w:p w:rsidR="00AA3D4D" w:rsidRPr="00DE651E" w:rsidRDefault="00B111A3" w:rsidP="00DE651E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AA3D4D"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абочие программы учебных предметов раскрывают рекомендуемую </w:t>
      </w:r>
      <w:r w:rsidR="00AA3D4D"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последовательность изучения разделов и тем, а также распределение учебных часов по разделам и темам.</w:t>
      </w:r>
    </w:p>
    <w:p w:rsidR="00AA3D4D" w:rsidRPr="00DE651E" w:rsidRDefault="00AA3D4D" w:rsidP="00DE651E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Последовательность изучения разделов и тем учебных предметов определяется программой переподготовки водителей транспортных средств с категории "C", подкатегории "C1" на категорию "B", разработанной и утвержденной </w:t>
      </w:r>
      <w:r w:rsidR="004158E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ООО «Мастер-авто»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</w:t>
      </w:r>
      <w:hyperlink r:id="rId17" w:tooltip="Федеральный закон от 29.12.2012 N 273-ФЗ (ред. от 29.12.2025) &quot;Об образовании в Российской Федерации&quot; (с изм. и доп., вступ. в силу с 01.01.2026){КонсультантПлюс}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частями 3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18" w:tooltip="Федеральный закон от 29.12.2012 N 273-ФЗ (ред. от 29.12.2025) &quot;Об образовании в Российской Федерации&quot; (с изм. и доп., вступ. в силу с 01.01.2026){КонсультантПлюс}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5 статьи 12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закона об образовании, и согласованной с Государственной инспекцией безопасности дорожного движения Министерства внутренних дел Российской Федерации в соответствии с </w:t>
      </w:r>
      <w:hyperlink r:id="rId19" w:tooltip="Постановление Правительства РФ от 18.09.2020 N 1490 (ред. от 20.06.2024) &quot;О лицензировании образовательной деятельности&quot; (вместе с &quot;Положением о лицензировании образовательной деятельности&quot;){КонсультантПлюс}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подпунктом "в" пункта 5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Положения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лицензировании образовательной деятельности, утвержденного постановлением Правительства Российской Федерации от 18 сентября 2020 г. N 1490 (далее - образовательная программа).</w:t>
      </w:r>
    </w:p>
    <w:p w:rsidR="00AA3D4D" w:rsidRPr="00DE651E" w:rsidRDefault="00AA3D4D" w:rsidP="00DE651E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реализации Программы включают учебно-материальную баз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="004158E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ООО</w:t>
      </w:r>
      <w:proofErr w:type="gramEnd"/>
      <w:r w:rsidR="004158E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«Мастер-авто»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содержащую организационно-педагогические, кадровые, информационно-методические и материально-технические условия, учебно-методические материалы.</w:t>
      </w:r>
    </w:p>
    <w:p w:rsidR="00AA3D4D" w:rsidRPr="00DE651E" w:rsidRDefault="00AA3D4D" w:rsidP="00DE651E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предусматривает достаточный для формирования, закрепления и развития практических навыков и компетенций объем практики.</w:t>
      </w:r>
    </w:p>
    <w:p w:rsidR="00AA3D4D" w:rsidRPr="00DE651E" w:rsidRDefault="00AA3D4D" w:rsidP="00DE651E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может быть использована для разработки:</w:t>
      </w:r>
    </w:p>
    <w:p w:rsidR="00AA3D4D" w:rsidRPr="00DE651E" w:rsidRDefault="00B111A3" w:rsidP="00DE651E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A3D4D"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программы для лиц, не достигших 18 лет;</w:t>
      </w:r>
    </w:p>
    <w:p w:rsidR="00AA3D4D" w:rsidRPr="00DE651E" w:rsidRDefault="00B111A3" w:rsidP="00DE651E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A3D4D"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адаптированной образовательной программы лиц с ограниченными возможностями здоровья при соблюдении условий, без которых невозможно или затруднительно освоение образовательной программы такими лицами.</w:t>
      </w:r>
    </w:p>
    <w:p w:rsidR="00B111A3" w:rsidRPr="00DE651E" w:rsidRDefault="00B111A3" w:rsidP="00B111A3">
      <w:pPr>
        <w:autoSpaceDE w:val="0"/>
        <w:autoSpaceDN w:val="0"/>
        <w:adjustRightInd w:val="0"/>
        <w:spacing w:after="0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программы профессиональной </w:t>
      </w:r>
      <w:r w:rsidR="008F0C0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подготовки водителей транспортных средств </w:t>
      </w:r>
      <w:r w:rsidR="008F0C0E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категории «С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F0C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категорию «В»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возможна с использованием сетевой формы и определяется Порядком организации и осуществления образовательной деятельности при сетевой форме реализации образовательных программ.</w:t>
      </w:r>
      <w:proofErr w:type="gramEnd"/>
    </w:p>
    <w:p w:rsidR="00B111A3" w:rsidRPr="00DE651E" w:rsidRDefault="00B111A3" w:rsidP="00B111A3">
      <w:pPr>
        <w:autoSpaceDE w:val="0"/>
        <w:autoSpaceDN w:val="0"/>
        <w:adjustRightInd w:val="0"/>
        <w:spacing w:after="0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Сетевая форма обеспечивает возможность освоения обучающимися образовательной программы и (или) отдельных учебных предметов, курсов, дисциплин (модулей), практики, иных компонентов, предусмотренных образовательными программами (в том числе различных вида, уровня и (или) направленности), с использованием ресурсов нескольких организаций, осуществляющих образовательную деятельность, а также, при необходимости, с использованием ресурсов иных организаций.</w:t>
      </w:r>
      <w:proofErr w:type="gramEnd"/>
    </w:p>
    <w:p w:rsidR="00B111A3" w:rsidRPr="00DE651E" w:rsidRDefault="00B111A3" w:rsidP="00B111A3">
      <w:pPr>
        <w:autoSpaceDE w:val="0"/>
        <w:autoSpaceDN w:val="0"/>
        <w:adjustRightInd w:val="0"/>
        <w:spacing w:after="0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частью 2 статьи 16 Федерального закона от 29 декабря 2012 г. N 273-ФЗ "Об образовании в Российской Федерации" организации, осуществляющие образовательную деятельность, вправе применять при реализации образовательных программ различные образовательные технологии, в том числе электронное обучение (далее - ЭО).</w:t>
      </w:r>
    </w:p>
    <w:p w:rsidR="00B111A3" w:rsidRPr="00DE651E" w:rsidRDefault="00B111A3" w:rsidP="00B111A3">
      <w:pPr>
        <w:autoSpaceDE w:val="0"/>
        <w:autoSpaceDN w:val="0"/>
        <w:adjustRightInd w:val="0"/>
        <w:spacing w:after="0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применения электронного обучения при реализации программы профессиональной </w:t>
      </w:r>
      <w:r w:rsidR="008F0C0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подготовки водителей транспортных средств </w:t>
      </w:r>
      <w:r w:rsidR="008F0C0E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категории «С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 </w:t>
      </w:r>
      <w:r w:rsidR="008F0C0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категорию «В»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повышение качества обучения за счет предоставления обучающимся электронных образовательных ресурсов, отражающих содержание профессиональной программы обучения в полном объеме, позволяющих сделать процесс обучения более наглядным и понятным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обучающихся; обеспечение возможности обучения непосредственно по месту жительства обучающегося или его временного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пребывания (нахождения); более эффективного использования площадей помещений для осуществления образовательной деятельности, а также обеспечение процесса обучения современными учебно-наглядными пособиями.</w:t>
      </w:r>
    </w:p>
    <w:p w:rsidR="00B111A3" w:rsidRPr="00DE651E" w:rsidRDefault="00B111A3" w:rsidP="00B111A3">
      <w:pPr>
        <w:autoSpaceDE w:val="0"/>
        <w:autoSpaceDN w:val="0"/>
        <w:adjustRightInd w:val="0"/>
        <w:spacing w:after="0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частью 3 статьи 16 Федерального закона N 273-ФЗ при  реализации программы профессиональной подготовки водителей транспортных средств категории «В»  с применением  ЭО в </w:t>
      </w:r>
      <w:r w:rsidR="004158E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ООО «Мастер-авто»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созданы условия для функционирования электронной информационно-образовательной среды, включающей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технологических средств и обеспечивающей освоение обучающимися образовательной программы профессионального обучения   в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полном объеме независимо от места нахождения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11A3" w:rsidRPr="00DE651E" w:rsidRDefault="004158EB" w:rsidP="00B111A3">
      <w:pPr>
        <w:autoSpaceDE w:val="0"/>
        <w:autoSpaceDN w:val="0"/>
        <w:adjustRightInd w:val="0"/>
        <w:spacing w:after="0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ООО «Мастер-авто» </w:t>
      </w:r>
      <w:r w:rsidR="00B111A3"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вправе осуществлять реализацию Программы профессиональной </w:t>
      </w:r>
      <w:r w:rsidR="00FF396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</w:t>
      </w:r>
      <w:r w:rsidR="00B111A3"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подготовки водителей транспортных средств </w:t>
      </w:r>
      <w:r w:rsidR="00FF3965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категории «С</w:t>
      </w:r>
      <w:r w:rsidR="00B111A3"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F39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категорию «В»</w:t>
      </w:r>
      <w:r w:rsidR="00B111A3"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ее частей с применением электронного обучения, дистанционных образовательных технологий, организуя учебные занятия в виде учебных пособий, предоставляемых ООО «ПРОФТЕХНОЛОГИЯ», обеспечивающих для обучающихся независимо от их места нахождения и организации, в которой они осваивают образовательную программу, достижение и оценку результатов обучения путем организации</w:t>
      </w:r>
      <w:proofErr w:type="gramEnd"/>
      <w:r w:rsidR="00B111A3"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деятельности в электронной информационно-образовательной среде, к которой предоставляется открытый доступ через информационно-телекоммуникационную сеть "Интернет".</w:t>
      </w:r>
    </w:p>
    <w:p w:rsidR="00B111A3" w:rsidRPr="00DE651E" w:rsidRDefault="00B111A3" w:rsidP="00B111A3">
      <w:pPr>
        <w:autoSpaceDE w:val="0"/>
        <w:autoSpaceDN w:val="0"/>
        <w:adjustRightInd w:val="0"/>
        <w:spacing w:after="0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Элементами электронной информационно-образовательной среды являются официальный сайт </w:t>
      </w:r>
      <w:r w:rsidR="004158E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ООО «Мастер-авто»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информационно-телекоммуникационной сети Интернет (https://profteh.com/master-avto1) и электронная образовательная среда «ИСО ПРОФТЕХ» (ООО «ПРОФТЕХНОЛОГИЯ».), где размещены электронные образовательные ресурсы. Электронная образовательная среда позволяет обращаться к электронной библиотеке, включающей учебно-методические разработк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4158E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ООО</w:t>
      </w:r>
      <w:proofErr w:type="gramEnd"/>
      <w:r w:rsidR="004158E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«Мастер-авто»,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разработки ООО «</w:t>
      </w:r>
      <w:proofErr w:type="spell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Профтехнология</w:t>
      </w:r>
      <w:proofErr w:type="spell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B111A3" w:rsidRPr="00DE651E" w:rsidRDefault="00B111A3" w:rsidP="00B111A3">
      <w:pPr>
        <w:autoSpaceDE w:val="0"/>
        <w:autoSpaceDN w:val="0"/>
        <w:adjustRightInd w:val="0"/>
        <w:spacing w:after="0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Условия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программы профессиональной подготовки водителей транспортных средств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 «В» или ее частей с применением ЭО: </w:t>
      </w:r>
    </w:p>
    <w:p w:rsidR="00B111A3" w:rsidRPr="00DE651E" w:rsidRDefault="00B111A3" w:rsidP="00B111A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местом осуществления образовательной деятельности является место нахождения </w:t>
      </w:r>
      <w:r w:rsidR="004158E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ООО «Мастер-авто»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независимо от места нахождения обучающихся;</w:t>
      </w:r>
    </w:p>
    <w:p w:rsidR="00B111A3" w:rsidRPr="00DE651E" w:rsidRDefault="00B111A3" w:rsidP="00B111A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4158E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ООО «Мастер-авто»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соответствующий применяемым технологиям уровень подготовки педагогических, научных, учебно-вспомогательных, административно-хозяйственных работников организации;</w:t>
      </w:r>
    </w:p>
    <w:p w:rsidR="00B111A3" w:rsidRPr="00DE651E" w:rsidRDefault="00B111A3" w:rsidP="00B111A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158E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ООО «Мастер-авто»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идентификацию личности обучающегося, выбор способа которой осуществляется организацией самостоятельно, и контроль соблюдения условий проведения мероприятий, в рамках которых осуществляется оценка результатов обучения.</w:t>
      </w:r>
    </w:p>
    <w:p w:rsidR="00B111A3" w:rsidRPr="00DE651E" w:rsidRDefault="00B111A3" w:rsidP="00B111A3">
      <w:pPr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Учебным планом предусмотрено освоение учебных предметов согласно количеству часов, отведенных на теоретические и практические занятия, а в рамках учебных предметов базового и специального циклов предусмотрены практические занятия, на которых целесообразно присутствие обучающегося в аудитор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 </w:t>
      </w:r>
      <w:r w:rsidR="004158E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ООО</w:t>
      </w:r>
      <w:proofErr w:type="gramEnd"/>
      <w:r w:rsidR="004158E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«Мастер-авто».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Так,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освоение учебного предмета "Вождение транспортных средств соответствующих категорий и подкатегорий" предусмотрено только в форме практического обучения.</w:t>
      </w:r>
    </w:p>
    <w:p w:rsidR="004158EB" w:rsidRDefault="004158EB" w:rsidP="0043663C">
      <w:pPr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bookmarkStart w:id="0" w:name="Par2077"/>
      <w:bookmarkStart w:id="1" w:name="Par12650"/>
      <w:bookmarkEnd w:id="0"/>
      <w:bookmarkEnd w:id="1"/>
    </w:p>
    <w:p w:rsidR="00AA3D4D" w:rsidRPr="0043663C" w:rsidRDefault="00AA3D4D" w:rsidP="0043663C">
      <w:pPr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DE65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II. </w:t>
      </w:r>
      <w:r w:rsidR="00B111A3" w:rsidRPr="00DE65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У</w:t>
      </w:r>
      <w:r w:rsidRPr="00DE65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чебный план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556"/>
        <w:gridCol w:w="854"/>
        <w:gridCol w:w="1322"/>
        <w:gridCol w:w="1322"/>
      </w:tblGrid>
      <w:tr w:rsidR="00AA3D4D" w:rsidRPr="00DE651E" w:rsidTr="00AA3D4D">
        <w:tc>
          <w:tcPr>
            <w:tcW w:w="5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3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AA3D4D" w:rsidRPr="00DE651E" w:rsidTr="00AA3D4D">
        <w:tc>
          <w:tcPr>
            <w:tcW w:w="9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</w:tc>
      </w:tr>
      <w:tr w:rsidR="00AA3D4D" w:rsidRPr="00DE651E" w:rsidTr="00AA3D4D">
        <w:tc>
          <w:tcPr>
            <w:tcW w:w="9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AA3D4D" w:rsidRPr="00DE651E" w:rsidTr="00AA3D4D"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Специальный цикл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и техническое обслуживание транспортных средств категории "B" как объектов управления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транспортными средствами категории "B"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A3D4D" w:rsidRPr="00DE651E" w:rsidTr="00AA3D4D"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Профессиональный цикл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A3D4D" w:rsidRPr="00DE651E" w:rsidTr="00AA3D4D"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подготовка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Вождение транспортных средств категории "B" (с механической трансмиссией/с автоматической трансмиссией)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24/22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24/22</w:t>
            </w:r>
          </w:p>
        </w:tc>
      </w:tr>
      <w:tr w:rsidR="00AA3D4D" w:rsidRPr="00DE651E" w:rsidTr="00AA3D4D"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Квалификационный экзамен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58/56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32/30</w:t>
            </w:r>
          </w:p>
        </w:tc>
      </w:tr>
    </w:tbl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1A3" w:rsidRPr="00DE651E" w:rsidRDefault="00B111A3">
      <w:pPr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E65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br w:type="page"/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E65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 xml:space="preserve">III. </w:t>
      </w:r>
      <w:r w:rsidR="00DF101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</w:t>
      </w:r>
      <w:r w:rsidRPr="00DE65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абочие программы учебных предметов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bookmarkStart w:id="2" w:name="Par12691"/>
      <w:bookmarkEnd w:id="2"/>
      <w:r w:rsidRPr="00DE65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3.1. Специальный цикл Программы.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E65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3.1.1. Учебный предмет "Устройство и техническое обслуживание транспортных средств категории "B" как объектов управления".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учебных часов по разделам и темам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556"/>
        <w:gridCol w:w="854"/>
        <w:gridCol w:w="1322"/>
        <w:gridCol w:w="1322"/>
      </w:tblGrid>
      <w:tr w:rsidR="00AA3D4D" w:rsidRPr="00DE651E" w:rsidTr="00AA3D4D">
        <w:tc>
          <w:tcPr>
            <w:tcW w:w="5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3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AA3D4D" w:rsidRPr="00DE651E" w:rsidTr="00AA3D4D">
        <w:tc>
          <w:tcPr>
            <w:tcW w:w="9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</w:tc>
      </w:tr>
      <w:tr w:rsidR="00AA3D4D" w:rsidRPr="00DE651E" w:rsidTr="00AA3D4D">
        <w:tc>
          <w:tcPr>
            <w:tcW w:w="9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AA3D4D" w:rsidRPr="00DE651E" w:rsidTr="00AA3D4D"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транспортных средств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транспортных средств категории "B"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Кузов автомобиля, рабочее место водителя, системы пассивной безопасности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трансмиссии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и состав ходовой части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принцип работы тормозных систем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принцип работы системы рулевого управления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системы управления автомобилем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A3D4D" w:rsidRPr="00DE651E" w:rsidTr="00AA3D4D"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обслуживание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технического обслуживания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Устранение неисправностей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Итого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4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E65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3.1.1.1. Устройство транспортных средств.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устройство транспортных средств категории "B": назначение и общее устройство транспортных средств категории "B"; назначение, расположение и взаимодействие основных агрегатов, узлов, механизмов и систем; краткие технические характеристики транспортных средств категории "B"; классификация транспортных средств по типу и рабочему объему двигателя, общей компоновке и типу кузова; особенности устройства и эксплуатации электромобилей.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Кузов автомобиля, рабочее место водителя, системы пассивной безопасности: общее устройство кузова; основные типы кузовов; компоненты кузова; шумоизоляция, остекление, люки, противосолнечные козырьки, замки дверей, стеклоподъемники; системы обеспечения комфортных условий для водителя и пассажиров; система вентиляции и отопления; климатическая установка; системы очистки и обогрева стекол; очистители и омыватели фар головного света; системы регулировки и обогрева зеркал заднего вида;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низкозамерзающие жидкости, применяемые в системе стеклоомывателей; рабочее место водителя; назначение и расположение органов управления, контрольно-измерительных приборов, индикаторов, звуковых сигнализаторов и сигнальных ламп; особенности устройства органов управления электромобилем; порядок работы с бортовым компьютером и навигационной системой; устройство вызова экстренных оперативных служб (ЭРА-ГЛОНАСС); системы регулировки взаимного положения сиденья и органов управления автомобилем;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пассивной безопасности; ремни безопасности (назначение, разновидности и принцип работы); подголовники (назначение и основные виды); система подушек безопасности; конструктивные элементы кузова, снижающие тяжесть последствий дорожно-транспортных происшествий; защита пешеходов; электронное управление системами пассивной безопасности; правила подбора и установки детских удерживающих устройств; система фиксации детских удерживающих устройств ISOFIX;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неисправности элементов кузова и систем пассивной безопасности, при наличии которых запрещается эксплуатация транспортного средства.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устройство трансмиссии: виды автомобильных трансмиссий; схемы трансмиссии транспортных средств категории "B" с различными приводами; состав и принцип работы механической трансмиссии; назначение сцепления; общее устройство и принцип работы сцепления; общее устройство и принцип работы гидравлического и механического приводов сцепления; основные неисправности сцепления, их признаки и причины; правила эксплуатации сцепления, обеспечивающие его длительную и надежную работу;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назначение, общее устройство и принцип работы коробки переключения передач; понятие о передаточном числе и крутящем моменте; схемы управления механическими коробками переключения передач; основные неисправности механической коробки переключения передач, их признаки и причины; основные типы автоматических трансмиссий, их состав и принципы работы; автоматизированные (роботизированные) коробки переключения передач; гидромеханические и бесступенчатые автоматические коробки переключения передач;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неисправностей автоматической и автоматизированной (роботизированной) коробки переключения передач; особенности эксплуатации автомобилей с автоматической и автоматизированной (роботизированной) коробками передач; назначение и общее устройство раздаточной коробки; назначение, устройство и работа коробки отбора мощности; устройство механизмов включения раздаточной коробки и коробки отбора мощности; назначение, устройство и работа главной передачи, дифференциала, карданной передачи и приводов управляемых колес;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принципиальная схема электрической трансмиссии; маркировка и правила применения трансмиссионных масел и пластичных смазок.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и состав ходовой части: назначение и общее устройство ходовой части автомобиля; основные элементы рамы; тягово-сцепное устройство; лебедка; назначение, общее устройство и принцип работы передней и задней подвесок; назначение и работа амортизаторов; неисправности подвесок, влияющие на безопасность движения автомобиля; конструкции автомобильных шин, их устройство и маркировка; летние и зимние автомобильные шины;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нормы давления воздуха в шинах; система регулирования давления воздуха в шинах; условия эксплуатации, обеспечивающие надежность автомобильных шин; виды и маркировка дисков колес; крепление колес; влияние углов установки колес на безопасность движения автомобиля и интенсивность износа автомобильных шин; неисправности ходовой части, при наличии которых запрещается эксплуатация транспортного средства.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устройство и принцип работы тормозных систем: рабочая и стояночная тормозные системы, их назначение, общее устройство и принцип работы; назначение и общее устройство запасной тормозной системы; электромеханический стояночный тормоз; общее устройство тормозной системы с гидравлическим приводом; работа вакуумного усилителя и тормозных механизмов; тормозные жидкости, их виды, состав и правила применения; ограничения по смешиванию различных типов тормозных жидкостей; неисправности тормозных систем, при наличии которых запрещается эксплуатация транспортного средства.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устройство и принцип работы системы рулевого управления: назначение систем рулевого управления, типы систем рулевого управления, их общее устройство и принцип работы; требования, предъявляемые к рулевому управлению; общее устройство рулевых механизмов и их разновидностей; общее устройство и принцип работы системы рулевого управления с гидравлическим усилителем; масло, применяемое в гидравлических усилителях рулевого управления;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общее устройство и принцип работы системы рулевого управления с электрическим усилителем; система управления электрическим усилителем руля; устройство, работа и основные неисправности шарниров рулевых тяг; неисправности систем рулевого управления, при наличии которых запрещается эксплуатация транспортного средства.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Электронные системы управления автомобилем: назначение и общее устройство; принцип работы электронного блока управления, электронных модулей управления, датчиков, приводов; электронное управление отдельными узлами, агрегатами и системами автомобиля; система бортовой диагностики с функцией самодиагностики, назначение и принцип работы систем, улучшающих курсовую устойчивость и управляемость автомобиля; система курсовой устойчивости, антиблокировочная система тормозов (далее - АБС), </w:t>
      </w:r>
      <w:proofErr w:type="spell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антипробуксовочная</w:t>
      </w:r>
      <w:proofErr w:type="spell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противобуксовочная</w:t>
      </w:r>
      <w:proofErr w:type="spell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система, система распределения тормозных усилий, система электронной блокировки дифференциала; дополнительные функции системы курсовой устойчивости; системы - ассистенты водителя;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ассистент движения на спуске, ассистент трогания на подъеме, динамический ассистент трогания с места, функция автоматического включения стояночного тормоза, функция просушивания тормозов, ассистент рулевой коррекции, адаптивный круиз-контроль, системы экстренного торможения, система сканирования пространства перед автомобилем, ассистент движения по полосе, ассистент смены полосы движения, системы помощи при парковке, в том числе иные автоматизированные системы управления автомобилем.</w:t>
      </w:r>
      <w:proofErr w:type="gramEnd"/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1A3" w:rsidRPr="00DE651E" w:rsidRDefault="00B111A3">
      <w:pPr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E65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br w:type="page"/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4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E65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3.1.1.2. Техническое обслуживание.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технического обслуживания: сущность и общая характеристика системы технического обслуживания и ремонта транспортных средств; виды и периодичность технического обслуживания автомобилей и прицепов; организации, осуществляющие техническое обслуживание транспортных средств; назначение и содержание сервисной книжки; контрольный осмотр и ежедневное техническое обслуживание автомобиля и прицепа; технический осмотр транспортных средств, его назначение, периодичность и порядок проведения;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организации, осуществляющие технический осмотр транспортных средств; подготовка транспортного средства к техническому осмотру; содержание диагностической карты.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безопасности и защиты окружающей природной среды при эксплуатации транспортного средства: меры безопасности при выполнении работ по ежедневному техническому обслуживанию автомобиля; противопожарная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Устранение неисправностей: проверка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проверка и доведение до нормы уровня тормозной жидкости в гидроприводе сцепления и тормозной системы; проверка состояния аккумуляторной батареи; проверка и доведение до нормы давления воздуха в шинах колес;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снятие и установка колеса; снятие и установка аккумуляторной батареи; снятие и установка электроламп; снятие и установка плавкого предохранителя.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занятие проводится на учебном транспортном средстве.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E65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3.1.2. Учебный предмет "Основы управления транспортными средствами категории "B".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учебных часов по разделам и темам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3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556"/>
        <w:gridCol w:w="854"/>
        <w:gridCol w:w="1322"/>
        <w:gridCol w:w="1322"/>
      </w:tblGrid>
      <w:tr w:rsidR="00AA3D4D" w:rsidRPr="00DE651E" w:rsidTr="00AA3D4D">
        <w:tc>
          <w:tcPr>
            <w:tcW w:w="5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3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AA3D4D" w:rsidRPr="00DE651E" w:rsidTr="00AA3D4D">
        <w:tc>
          <w:tcPr>
            <w:tcW w:w="5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</w:tc>
      </w:tr>
      <w:tr w:rsidR="00AA3D4D" w:rsidRPr="00DE651E" w:rsidTr="00AA3D4D">
        <w:tc>
          <w:tcPr>
            <w:tcW w:w="5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 управления транспортным средством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транспортным средством в штатных ситуациях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транспортным средством в нештатных ситуациях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 управления транспортным средством: рабочее место водителя; оптимальная рабочая поза водителя; регулировка положения сиденья и органов управления для принятия оптимальной рабочей позы; регулировка зеркал заднего вида; техника руления, обеспечивающая сохранение обратной связи о положении управляемых колес; силовой и скоростной способы руления; техника выполнения операций с органами управления скоростью, сцеплением, тормозом; правила пользования сцеплением, обеспечивающие его длительную и надежную работу; порядок пуска двигателя в различных температурных условиях; порядок действий органами управления при трогании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торможении двигателем; выбор оптимальной передачи при различных скоростях движения; способы торможения в штатных и нештатных ситуациях; особенности управления транспортным средством при наличии АБС; особенности управления электромобилем; особенности управления транспортным средством с автоматической трансмиссией; особенности управления транспортным средством с высокой степенью автоматизации.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транспортным средством в штатных ситуациях: маневрирование в ограниченном пространстве; обеспечение безопасности при движении задним ходом; использование зеркал заднего вида и электронных систем автоматической парковки при маневрировании задним ходом; способы парковки транспортного средства; действия водителя при движении в транспортном потоке; выбор оптимальной скорости, ускорения, дистанции и бокового интервала в транспортном потоке;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 транспортного средства на проезжей части в различных условиях движения; управление транспортным средством при прохождении поворотов различного радиуса; выбор безопасной скорости и траектории движения; алгоритм действий водителя при выполнении перестроений и объезде препятствий; условия безопасной смены полосы движения; порядок выполнения обгона и опережения; определение целесообразности обгона и опережения; условия безопасного выполнения обгона и опережения;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встречный разъезд; способы выполнения разворота вне перекрестков; остановка на проезжей части дороги и за ее пределами; действия водителей транспортных средств при вынужденной остановке в местах, где остановка запрещена; проезд перекрестков; выбор скорости и траектории движения при проезде перекрестков; опасные ситуации при проезде перекрестков;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порядок движения в жилых зонах; особенности управления транспортным средством при движении по автомагистралям, а также при въезде на автомагистрали и съезде с них; управление транспортным средством в горной местности, на крутых подъемах и спусках, при движении по опасным участкам дорог (сужение проезжей части, свежеуложенное покрытие дороги, битумные и гравийные покрытия);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транспортным средством при движении в условиях недостаточной видимости (темное время суток, туман, дождь, снегопад); особенности управления транспортным средством при движении по дороге с низким коэффициентом сцепления дорожного покрытия (в гололедицу); пользование зимними дорогами (зимниками);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по ледовым переправам; движение по бездорожью; управление транспортным средством при движении с прицепом и при буксировке механических транспортных средств; перевозка пассажиров в легковых и грузовых автомобилях; создание условий для безопасной перевозки детей различного возраста; ограничения по перевозке детей в различных транспортных средствах; приспособления для перевозки животных; перевозка грузов в легковых и грузовых автомобилях;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оптимальное размещение и крепление перевозимого груза; особенности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управления транспортным средством в зависимости от характеристик перевозимого груза. Решение ситуационных задач.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транспортным средством в нештатных ситуациях: понятие о нештатной ситуации; причины возможных нештатных ситуаций; действия органами управления скоростью и тормозом при буксовании и блокировке колес; регулирование скорости в процессе разгона, предотвращающее буксование ведущих колес; действия водителя при блокировке колес в процессе экстренного торможения; объезд препятствия как средство предотвращения наезда; занос и снос транспортного средства, причины их возникновения;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водителя по предотвращению и прекращению заноса и сноса переднеприводного, заднеприводного и полноприводного транспортного средства; действия водителя с учетом типа привода транспортного средства при превышении безопасной скорости на входе в поворот; действия водителя при угрозе столкновения; действия водителя при отказе рабочего тормоза, усилителя руля, разрыве шины в движении, отрыве рулевых тяг привода рулевого управления;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действия водителя при возгорании и падении транспортного средства в воду. Решение ситуационных задач.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bookmarkStart w:id="3" w:name="Par12808"/>
      <w:bookmarkEnd w:id="3"/>
      <w:r w:rsidRPr="00DE65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3.2 Профессиональный цикл Программы.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E65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3.2.1. Учебный предмет "Организация и выполнение пассажирских перевозок автомобильным транспортом".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учебных часов по разделам и темам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556"/>
        <w:gridCol w:w="854"/>
        <w:gridCol w:w="1322"/>
        <w:gridCol w:w="1322"/>
      </w:tblGrid>
      <w:tr w:rsidR="00AA3D4D" w:rsidRPr="00DE651E" w:rsidTr="00AA3D4D">
        <w:tc>
          <w:tcPr>
            <w:tcW w:w="5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3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AA3D4D" w:rsidRPr="00DE651E" w:rsidTr="00AA3D4D">
        <w:tc>
          <w:tcPr>
            <w:tcW w:w="5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</w:tc>
      </w:tr>
      <w:tr w:rsidR="00AA3D4D" w:rsidRPr="00DE651E" w:rsidTr="00AA3D4D">
        <w:tc>
          <w:tcPr>
            <w:tcW w:w="5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Нормативные правовые акты, определяющие порядок пассажирских перевозок автомобильным транспортом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Технико-эксплуатационные показатели пассажирского автотранспорта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Диспетчерское руководство работой такси на линии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такси на линии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A3D4D" w:rsidRPr="00DE651E" w:rsidTr="00AA3D4D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Нормативные правовые акты, определяющие порядок пассажирских перевозок автомобильным транспортом: правила по охране труда при эксплуатации транспортного средства; основы трудового законодательства Российской Федерации; требования, предъявляемые к водителю легкового такси; нормативные правовые акты, регулирующие режим рабочего времени и времени отдыха, условий труда водителей автомобилей;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правила перевозок пассажиров и багажа автомобильным транспортом; правила перевозки пассажиров и багажа по заказу;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перевозки пассажиров и багажа легковым такси; порядок оформления претензий и составления актов.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Технико-эксплуатационные показатели пассажирского автотранспорта: количественные показатели (объем перевозок, пассажирооборот, машино-часы работы); качественные показатели (коэффициент технической готовности, коэффициент выпуска на линию); мероприятия по увеличению выпуска подвижного состава на линию; продолжительность нахождения подвижного состава на линии; скорость движения; техническая скорость; эксплуатационная скорость; скорость сообщения; мероприятия по повышению скорости сообщения, среднее расстояние поездки пассажиров;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коэффициент использования пробега; мероприятия по повышению коэффициента использования пробега; среднесуточный пробег; общий пробег; производительность работы пассажирского автотранспорта.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Диспетчерское руководство работой такси на линии: диспетчерская система руководства пассажирскими автомобильными перевозками; порядок и способы взаимодействия с диспетчерской службой автотранспортной организации, в том числе посредством спутниковых систем мониторинга транспортных средств, включая систему ЭРА-ГЛОНАСС; централизованная и децентрализованная системы диспетчерского руководства; средства диспетчерской связи с водителями такси, работающими на линии; организация выпуска подвижного состава на линию;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порядок приема подвижного состава на линии; порядок оказания технической помощи на линии;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своевременным возвратом автомобилей в таксопарк.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такси на линии: организация перевозок пассажиров легковым такси; пути повышения эффективности использования подвижного состава; работа такси в часы "пик"; особенности перевозки пассажиров с детьми и лиц с ограниченными возможностями здоровья; назначение, основные типы и порядок использования таксометров; основные формы первичного учета работы автомобиля; путевой (маршрутный) лист; порядок выдачи и заполнения путевых листов;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оформление и сдача путевых листов при возвращении с линии; обработка путевых листов; порядок оформления документов при несвоевременном возвращении с линии; нормы расхода топлива и смазочных материалов для автомобилей, используемых в качестве легкового такси; мероприятия по экономии топлива и смазочных материалов, опыт передовых водителей.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E65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3.3. Практическая подготовка.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E65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3.3.1. Учебный предмет "Вождение транспортных средств категории "B" с механической трансмиссией".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учебных часов по разделам и темам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5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313"/>
        <w:gridCol w:w="1757"/>
      </w:tblGrid>
      <w:tr w:rsidR="00AA3D4D" w:rsidRPr="00DE651E" w:rsidTr="00AA3D4D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 практической подготовки</w:t>
            </w:r>
          </w:p>
        </w:tc>
      </w:tr>
      <w:tr w:rsidR="00AA3D4D" w:rsidRPr="00DE651E" w:rsidTr="00AA3D4D">
        <w:tc>
          <w:tcPr>
            <w:tcW w:w="9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Обучение первоначальным навыкам управления транспортным средством</w:t>
            </w:r>
          </w:p>
        </w:tc>
      </w:tr>
      <w:tr w:rsidR="00AA3D4D" w:rsidRPr="00DE651E" w:rsidTr="00AA3D4D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Посадка, действия органами управления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Повороты в движении, разворот для движения в обратном направлении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задним ходом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в ограниченных проездах, сложное маневрирование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A3D4D" w:rsidRPr="00DE651E" w:rsidTr="00AA3D4D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AA3D4D" w:rsidRPr="00DE651E" w:rsidTr="00AA3D4D">
        <w:tc>
          <w:tcPr>
            <w:tcW w:w="9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управлению транспортным средством на дорогах</w:t>
            </w:r>
          </w:p>
        </w:tc>
      </w:tr>
      <w:tr w:rsidR="00AA3D4D" w:rsidRPr="00DE651E" w:rsidTr="00AA3D4D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Вождение по учебным маршрутам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AA3D4D" w:rsidRPr="00DE651E" w:rsidTr="00AA3D4D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AA3D4D" w:rsidRPr="00DE651E" w:rsidTr="00AA3D4D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</w:tbl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4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E65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3.3.1.1. Обучение первоначальным навыкам управления транспортным средством.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Посадка, действия органами управления: ознакомление с расположением органов управления и контрольно-измерительных приборов учебного транспортного средства, размещение водителя на рабочем месте, регулировка сиденья, рулевого колеса и зеркал заднего вида, пристегивание ремнем безопасности; расположение ног на педальном узле; оптимальное расположение рук на рулевом колесе; отработка приемов поворота рулевого колеса различными способами; действия органами управления сцеплением и подачей топлива;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 действия органами управления рабочим и стояночным тормозами; взаимодействие органами управления подачей топлива и рабочим тормозом; взаимодействие органами управления сцеплением, подачей топлива, переключением передач, рабочим и стояночным тормозами.</w:t>
      </w:r>
      <w:proofErr w:type="gramEnd"/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двигателя: действия при пуске и выключении двигателя; действия при переключении передач в восходящем порядке; действия при переключении передач в нисходящем порядке; действия при остановке; действия при пуске двигателя, начале движения, переключении передач в восходящем порядке, переключении передач в нисходящем порядке, остановке,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выключении двигателя.</w:t>
      </w:r>
      <w:proofErr w:type="gramEnd"/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движения, движение по кольцевому маршруту, остановка в заданном месте с применением различных способов торможения: начало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  <w:proofErr w:type="gramEnd"/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Повороты в движении, разворот для движения в обратном направлении: начало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задним ходом: начало движения вперед, движение по прямой, остановка, осмотр дороги по зеркалам заднего вида, включение передачи заднего хода, движение задним ходом по прямой, контролирование траектории и безопасности движения по зеркалам заднего вида, отработка контроля ширины динамического габарита транспортного средства, остановка;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начало движения вперед, движение по прямой, остановка, осмотр дороги по зеркалам заднего вида, включение передачи заднего хода, движение задним ходом с поворотами направо и налево, контролирование траектории и безопасности движения по зеркалам заднего вида, остановка.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в ограниченных проездах, сложное маневрирование: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  <w:proofErr w:type="gramEnd"/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4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E65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3.3.1.2. Обучение управлению транспортным средством на дорогах.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Вождение по учебным маршрутам: подготовка к началу движения, выезд на дорогу с прилегающей территории, движение в транспортном потоке; определение безопасной дистанции и выбор скорости движения в соответствии со средней скоростью транспортного потока; контроль дорожной обстановки; движение на поворотах, подъемах и спусках; остановка и начало движения на различных участках дороги и в местах стоянки;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железнодорожных переездов (при наличии);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с максимально разрешенной скоростью;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торможение и остановка при движении на различных скоростях; движение в транспортном потоке вне населенного пункта; движение в темное время суток (в условиях недостаточной видимости), движение в транспортном потоке по автомагистрали (при наличии).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E65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3.3.2. Учебный предмет "Вождение транспортных средств категории "B" с автоматической трансмиссией".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учебных часов по разделам и темам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6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313"/>
        <w:gridCol w:w="1757"/>
      </w:tblGrid>
      <w:tr w:rsidR="00AA3D4D" w:rsidRPr="00DE651E" w:rsidTr="00AA3D4D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 практической подготовки</w:t>
            </w:r>
          </w:p>
        </w:tc>
      </w:tr>
      <w:tr w:rsidR="00AA3D4D" w:rsidRPr="00DE651E" w:rsidTr="00AA3D4D">
        <w:tc>
          <w:tcPr>
            <w:tcW w:w="9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первоначальным навыкам управления транспортным средством</w:t>
            </w:r>
          </w:p>
        </w:tc>
      </w:tr>
      <w:tr w:rsidR="00AA3D4D" w:rsidRPr="00DE651E" w:rsidTr="00AA3D4D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Посадка, пуск двигателя, действия органами управления при увеличении и уменьшении скорости движения, остановка, выключение двигателя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Повороты в движении, разворот для движения в обратном направлении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задним ходом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в ограниченных проездах, сложное маневрирование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A3D4D" w:rsidRPr="00DE651E" w:rsidTr="00AA3D4D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AA3D4D" w:rsidRPr="00DE651E" w:rsidTr="00AA3D4D">
        <w:tc>
          <w:tcPr>
            <w:tcW w:w="9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управлению транспортным средством на дорогах</w:t>
            </w:r>
          </w:p>
        </w:tc>
      </w:tr>
      <w:tr w:rsidR="00AA3D4D" w:rsidRPr="00DE651E" w:rsidTr="00AA3D4D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Вождение по учебным маршрутам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AA3D4D" w:rsidRPr="00DE651E" w:rsidTr="00AA3D4D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AA3D4D" w:rsidRPr="00DE651E" w:rsidTr="00AA3D4D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</w:tbl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4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E65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3.3.2.1. Обучение первоначальным навыкам управления транспортным средством.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Посадка, пуск двигателя, действия органами управления при увеличении и уменьшении скорости движения, остановка, выключение двигателя: ознакомление с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расположением органов управления и контрольно-измерительных приборов учебного транспортного средства, размещение водителя на рабочем месте, регулировка сиденья, рулевого колеса и зеркал заднего вида, пристегивание ремнем безопасности; расположение ног на педальном узле; оптимальное расположение рук на рулевом колесе;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отработка приемов поворота рулевого колеса различными способами; действия органами управления подачей топлива, рабочим и стояночным тормозами; взаимодействие органами управления подачей топлива и рабочим тормозом; действия при пуске и выключении двигателя; действия при увеличении и уменьшении скорости движения; действия при остановке; действия при пуске двигателя, начале движения, увеличении и уменьшении скорости движения, остановке, выключении двигателя.</w:t>
      </w:r>
      <w:proofErr w:type="gramEnd"/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движения, движение по кольцевому маршруту, остановка в заданном месте с применением различных способов торможения: начало движения, движение по кольцевому маршруту с увеличением и уменьшением скорости, торможение двигателем, остановка; начало движения, разгон, движение по прямой, остановка в заданном месте с применением плавного торможения;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  <w:proofErr w:type="gramEnd"/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Повороты в движении, разворот для движения в обратном направлении: начало движения, разгон, движение по прямой, снижение скорости, включение правого указателя поворота, поворот направо, выключение указателя поворота, разгон; движение по прямой, снижение скорости, включение левого указателя поворота, поворот налево, выключение указателя поворота, разгон;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задним ходом: начало движения вперед, движение по прямой, остановка, осмотр дороги по зеркалам заднего вида, включение передачи заднего хода, движение задним ходом по прямой, контролирование траектории и безопасности движения по зеркалам заднего вида, отработка контроля ширины динамического габарита транспортного средства, остановка;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начало движения вперед, движение по прямой, остановка, осмотр дороги по зеркалам заднего вида, включение передачи заднего хода, движение задним ходом с поворотами направо и налево, контролирование траектории и безопасности движения по зеркалам заднего вида, остановка.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в ограниченных проездах, сложное маневрирование: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  <w:proofErr w:type="gramEnd"/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63C" w:rsidRDefault="0043663C">
      <w:pPr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br w:type="page"/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4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E65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3.3.2.2. Обучение управлению транспортным средством на дорогах.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Вождение по учебным маршрутам: подготовка к началу движения, выезд на дорогу с прилегающей территории, движение в транспортном потоке; определение безопасной дистанции и выбор скорости движения в соответствии со средней скоростью транспортного потока; контроль дорожной обстановки: движение на поворотах, подъемах и спусках; остановка и начало движения на различных участках дороги и в местах стоянки;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 (при наличии);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с максимально разрешенной скоростью;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торможение и остановка при движении на различных скоростях; движение в транспортном потоке вне населенного пункта; движение в темное время суток (в условиях недостаточной видимости), движение в транспортном потоке по автомагистрали (при наличии).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E65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IV. Планируемые результаты освоения Программы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В результате освоения образовательной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обучающиеся должны знать: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законодательства Российской Федерации в сфере дорожного движения и перевозок пассажиров и багажа;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обязательного страхования гражданской ответственности владельцев транспортных средств;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безопасного управления транспортными средствами;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задачи управления системами "водитель - автомобиль - дорога" и "водитель - автомобиль";</w:t>
      </w:r>
      <w:proofErr w:type="gramEnd"/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режимы движения с учетом дорожных условий, в том числе, особенностей дорожного покрытия;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конструктивных характеристик автомобиля на работоспособность и психофизиологическое состояние водителей;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наблюдения за дорожной обстановкой;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контроля безопасной дистанции и бокового интервала;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действий при вызове аварийных и спасательных служб;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обеспечения безопасности наиболее уязвимых участников дорожного движения: пешеходов, велосипедистов;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обеспечения детской пассажирской безопасности;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проблемы, связанные с нарушением водителями транспортных сре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дств </w:t>
      </w:r>
      <w:hyperlink r:id="rId20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Пр</w:t>
        </w:r>
        <w:proofErr w:type="gramEnd"/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авил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дорожного движения, утвержденных постановлением Совета Министров - Правительства Российской Федерации от 23 октября 1993 г. N 1090 (далее - Правила дорожного движения), и их последствиями;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последствия, связанные с нарушением </w:t>
      </w:r>
      <w:hyperlink r:id="rId21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Правил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дорожного движения водителями транспортных средств;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назначение, устройство, взаимодействие и принцип работы основных механизмов, приборов и деталей транспортного средства;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неисправностей, возникающих в пути;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меры ответственности за нарушение </w:t>
      </w:r>
      <w:hyperlink r:id="rId22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Правил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дорожного движения;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влияние </w:t>
      </w:r>
      <w:proofErr w:type="spell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погодно</w:t>
      </w:r>
      <w:proofErr w:type="spell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-климатических и дорожных условий на безопасность дорожного движения;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 охране труда в процессе эксплуатации транспортного средства и обращении с эксплуатационными материалами;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трудового законодательства Российской Федерации, нормативные правовые акты, регулирующие режим труда и отдыха водителей;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установленные заводом-изготовителем периодичности технического обслуживания и ремонта;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использованию в работе установленного на транспортном средстве оборудования и приборов;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документов, которые должен иметь при себе водитель для эксплуатации транспортного средства, а также при перевозке пассажиров и грузов;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оказания помощи при посадке в транспортное средство и высадке из него, в том числе с использованием специальных подъемных устрой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дл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пассажиров из числа инвалидов, не способных передвигаться самостоятельно;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погрузки, разгрузки, размещения и крепления грузовых мест, багажа в кузове автомобиля, опасность и последствия перемещения груза.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В результате освоения образовательной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обучающиеся должны уметь: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 и эффективно управлять транспортным средством в различных условиях движения;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соблюдать </w:t>
      </w:r>
      <w:hyperlink r:id="rId23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Правила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дорожного движения при управлении транспортным средством;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соблюдать </w:t>
      </w:r>
      <w:hyperlink r:id="rId24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Правила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дорожного движения;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управлять своим эмоциональным состоянием;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конструктивно разрешать противоречия и конфликты, возникающие в дорожном движении;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ежедневное техническое обслуживание транспортного средства;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проверять техническое состояние транспортного средства;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устранять мелкие неисправности в процессе эксплуатации транспортного средства,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требующие разборки узлов и агрегатов;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безопасную посадку и высадку пассажиров транспортного средства, их перевозку, контролировать размещение и крепление различных грузов и багажа в транспортном средстве;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оказывать помощь в посадке в транспортное средство и высадке из него, в том числе с использованием специальных подъемных устрой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дл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пассажиров из числа инвалидов, не способных передвигаться самостоятельно;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безопасные скорость, дистанцию и интервал в различных условиях движения;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зеркала заднего вида при движении и маневрировании;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прогнозировать возникновение опасных дорожно-транспортных ситуаций в процессе управления и совершать действия по их предотвращению;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 принимать правильные решения и уверенно действовать в сложных и опасных дорожных ситуациях;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средства тушения пожара;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установленное на транспортном средстве оборудование и приборы;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заполнять документацию, связанную со спецификой эксплуатации транспортного средства;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свои навыки управления транспортным средством.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E65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V. Условия реализации Программы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Организационно-педагогические условия </w:t>
      </w:r>
      <w:r w:rsidR="00B35C2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обеспечивают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реализацию образовательной программы в полном объеме, соответствие качества подготовки обучающихся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проводится с использованием учебно-материальной базы, соответствующей требованиям, установленным </w:t>
      </w:r>
      <w:hyperlink r:id="rId25" w:tooltip="Федеральный закон от 10.12.1995 N 196-ФЗ (ред. от 07.07.2025) &quot;О безопасности дорожного движения&quot;{КонсультантПлюс}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абзацем вторым пункта 1 статьи 26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закона N 196-ФЗ.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Теоретическое обучение проводится в оборудованных учебных кабинетах.</w:t>
      </w:r>
    </w:p>
    <w:p w:rsidR="00AA3D4D" w:rsidRPr="00DE651E" w:rsidRDefault="00B111A3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желанию Обучающегося д</w:t>
      </w:r>
      <w:r w:rsidR="00AA3D4D"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опускается применение электронного обучения, дистанционных образовательных технологий при реализации части (частей) теоретических занятий образовательной программы в порядке, установленном </w:t>
      </w:r>
      <w:hyperlink r:id="rId26" w:tooltip="Постановление Правительства РФ от 11.10.2023 N 1678 &quot;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&quot;{Ко" w:history="1">
        <w:r w:rsidR="00AA3D4D"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Правилами</w:t>
        </w:r>
      </w:hyperlink>
      <w:r w:rsidR="00AA3D4D"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применения </w:t>
      </w:r>
      <w:r w:rsidR="004158E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ООО «Мастер-авто» </w:t>
      </w:r>
      <w:r w:rsidR="00AA3D4D"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электронного обучения, дистанционных образовательных технологий при реализации образовательных программ, утвержденными постановлением Правительства Российской Федерации от 11 октября 2023 г. N 1678, действующим до 1 сентября 2029 г. (далее - Правила применения ДОТ).</w:t>
      </w:r>
      <w:proofErr w:type="gramEnd"/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Наполняемость учебной группы не должна превышать 30 человек.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часа теоретических и практических занятий составляет 1 академический час (45 минут). Продолжительность учебного часа практического обучения вождению составляет 1 астрономический час (60 минут).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вождению осуществляется на учебном транспортном средстве и организуется в форме практической подготовки непосредственно в </w:t>
      </w:r>
      <w:r w:rsidR="004158E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ООО «Мастер-авто»,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либо в организации, осуществляющей деятельность по профилю соответствующей образовательной программы, в том числе ее структурном подразделении, предназначенном для проведения практической подготовки, на основании договора, заключаемого между указанной организацией и организацией, осуществляющей образовательную деятельность, в соответствии с </w:t>
      </w:r>
      <w:hyperlink r:id="rId27" w:tooltip="Приказ Минобрнауки России N 885, Минпросвещения России N 390 от 05.08.2020 (ред. от 18.11.2020) &quot;О практической подготовке обучающихся&quot; (вместе с &quot;Положением о практической подготовке обучающихся&quot;) (Зарегистрировано в Минюсте России 11.09.2020 N 59778){К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Положением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практической подготовке обучающихся, утвержденным приказом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 науки и высшего образования Российской Федерации и Министерства просвещения Российской Федерации от 5 августа 2020 г. N 885/390 (зарегистрирован Министерством юстиции Российской Федерации 11 сентября 2020 г., регистрационный N 59778), с изменением, внесенным приказом Министерства науки и высшего образования Российской Федерации и Министерства просвещения Российской Федерации от 18 ноября 2020 г. N 1430/652 (зарегистрирован Министерством юстиции Российской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 23 декабря 2020 г., регистрационный N 61735).</w:t>
      </w:r>
      <w:proofErr w:type="gramEnd"/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</w:t>
      </w:r>
      <w:r w:rsidR="00B111A3"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вождению, утвержденным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58E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ООО «Мастер-авто».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первоначальным навыкам управления транспортным средством проводится на закрытых площадках или автодромах, соответствующих материально-техническим условиям, предусмотренным </w:t>
      </w:r>
      <w:hyperlink r:id="rId28" w:anchor="Par13009" w:tooltip="5.4. Материально-технические условия реализации образовательной программы.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пунктом 5.4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управлению транспортным средством на дорогах проводится по</w:t>
      </w:r>
      <w:r w:rsidR="00B111A3"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учебным маршрутам, утвержденным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58E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ООО «Мастер-авто».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обучению управлению транспортным средством на дорогах допускаются лица, имеющие первоначальные навыки управления транспортным средством, освоившие требования </w:t>
      </w:r>
      <w:hyperlink r:id="rId29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Правил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дорожного движения, прошедшие обязательное медицинское освидетельствование кандидатов в водители транспортных средств, имеющие медицинское заключение об отсутствии противопоказаний к управлению транспортными средствами.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обучении управлению транспортным средством на дорогах мастер производственного обучения вождению транспортных средств </w:t>
      </w:r>
      <w:r w:rsidR="00FF39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на сиденье, с которого осуществляется доступ к дублирующим органам управления этим транспортным средством.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занятии по вождению мастер производственного обучения вождению транспортных средств </w:t>
      </w:r>
      <w:r w:rsidR="00FF396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себе: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оригинал или заверенную в порядке, установленном законодательством Российской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Федерации, копию документа на право обучения управлению транспортным средством 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водительское удостоверение на право управления транспортным средством соответствующей категории или подкатегории;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Транспортное средство, используемое для обучения </w:t>
      </w:r>
      <w:r w:rsidR="00B111A3"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вождению, соответствует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материально-техническим условиям, предусмотренным </w:t>
      </w:r>
      <w:hyperlink r:id="rId30" w:anchor="Par13009" w:tooltip="5.4. Материально-технические условия реализации образовательной программы.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пунктом 5.4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окончании обучения вождению на транспортном средстве с механической трансмиссией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допускается к сдаче квалификационного экзамена на транспортном средстве с механической трансмиссией. По окончании обучения вождению на транспортном средстве с автоматической трансмиссией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допускается к сдаче квалификационного экзамена на транспортном средстве с автоматической трансмиссией.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Кадровые условия реализации образовательной программы.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Педагогические работники (преподаватели и мастера производственного обучения), реализующие образовательную программу, </w:t>
      </w:r>
      <w:r w:rsidR="00B111A3"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отвечают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квалификационным требованиям, указанным в квалификационных справочниках и (или) профессиональным стандартам, в соответствии с </w:t>
      </w:r>
      <w:hyperlink r:id="rId31" w:tooltip="Федеральный закон от 29.12.2012 N 273-ФЗ (ред. от 29.12.2025) &quot;Об образовании в Российской Федерации&quot; (с изм. и доп., вступ. в силу с 01.01.2026){КонсультантПлюс}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частью 1 статьи 46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закона об образовании.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Преподаватели по образовательной программе </w:t>
      </w:r>
      <w:r w:rsidR="00B111A3"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отвечают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требованиям, предусмотренным приказами Министерства здравоохранения и социального развития Российской Федерации от 26 августа 2010 г. </w:t>
      </w:r>
      <w:hyperlink r:id="rId32" w:tooltip="Приказ Минздравсоцразвития РФ от 26.08.2010 N 761н (ред. от 31.05.2011)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образования&quot; (За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N 761н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образования" (зарегистрирован Министерством юстиции Российской Федерации 6 октября 2010 г., регистрационный N 18638) с изменением, внесенным приказом Министерства здравоохранения и социального развития Российской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Федерации от 31 мая 2011 г. N 448н (зарегистрирован Министерством юстиции Российской Федерации 1 июля 2011 г., регистрационный N 21240), Министерства труда и социальной защиты от 21 марта 2025 г. </w:t>
      </w:r>
      <w:hyperlink r:id="rId33" w:tooltip="Приказ Минтруда России от 21.03.2025 N 136н &quot;Об утверждении профессионального стандарта &quot;Педагог профессионального обучения, среднего профессионального образования&quot; (Зарегистрировано в Минюсте России 25.04.2025 N 81971){КонсультантПлюс}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N 136н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"Об утверждении профессионального стандарта "Педагог профессионального обучения, среднего профессионального образования" (зарегистрирован Министерством юстиции Российской Федерации 25 апреля 2025 г., регистрационный N 81971), действующим до 1 сентября 2031 г.</w:t>
      </w:r>
      <w:proofErr w:type="gramEnd"/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Мастера производственного обучения вождению транспортных средств </w:t>
      </w:r>
      <w:r w:rsidR="00B111A3"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отвечают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требованиям, предусмотренным профессиональным </w:t>
      </w:r>
      <w:hyperlink r:id="rId34" w:tooltip="Приказ Минтруда России от 28.09.2018 N 603н &quot;Об утверждении профессионального стандарта &quot;Мастер производственного обучения вождению транспортных средств соответствующих категорий и подкатегорий&quot; (Зарегистрировано в Минюсте России 16.10.2018 N 52440){Конс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стандартом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"Мастер производственного обучения вождению транспортных средств соответствующих категорий и подкатегорий", утвержденного приказом Министерства труда и социальной защиты Российской Федерации от 28 сентября 2018 г. N 603н (зарегистрирован Министерством юстиции Российской Федерации 16 октября 2018 г., регистрационный N 52440).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Информационно-методические условия реализации образовательной программы включают: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календарный учебный график;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 учебных предметов;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методические материалы и разработки;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 занятий.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Par13009"/>
      <w:bookmarkEnd w:id="4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Материально-технические условия реализации образовательной программы.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необходимых учебных кабинетов определяется по формуле: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noProof/>
          <w:position w:val="-31"/>
          <w:sz w:val="24"/>
          <w:szCs w:val="24"/>
          <w:lang w:eastAsia="ru-RU"/>
        </w:rPr>
        <w:drawing>
          <wp:inline distT="0" distB="0" distL="0" distR="0" wp14:anchorId="4147FE67" wp14:editId="01F783F2">
            <wp:extent cx="923925" cy="55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где: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число необходимых учебных кабинетов;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DE651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гр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расчетное время, предусмотренное учебным планом образовательной программы, за вычетом времени на освоение учебного предмета "Вождение транспортных средств", на одну учебную группу в часах;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n - количество учебных групп;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DE651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пом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фонд времени использования учебного кабинета в часах.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образовательной программы с применением электронного обучения, дистанционных образовательных технологий расчетное учебное время Р</w:t>
      </w:r>
      <w:r w:rsidRPr="00DE651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гр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определяется без учета учебного времени, реализуемого с применением электронного обучения, дистанционных образовательных технологий.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Учебные транспортные средства категории "B" представлены механическими транспортными средствами, зарегистрированными в Государственной инспекции безопасности дорожного движения Министерства внутренних дел Российской Федерации или иных органах, определяемых Правительством Российской Федерации, в течение срока действия регистрационного знака "Транзит" или 10 суток после их приобретения или таможенного оформления согласно </w:t>
      </w:r>
      <w:hyperlink r:id="rId36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пункту 1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положений по допуску транспортных средств к эксплуатации и обязанности должностных лиц по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обеспечению безопасности дорожного движения, утвержденных постановлением Совета Министров - Правительства Российской Федерации от 23 октября 1993 г. N 1090 (далее - Основные положения).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Транспортные средства, используемые для обучения вождению лиц с ограниченными возможностями здоровья, оборудованы органами управления, предусмотренными для таких лиц.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Механическое транспортное средство, используемое для обучения вождению, согласно </w:t>
      </w:r>
      <w:hyperlink r:id="rId37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пункту 5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положений оборудовано дополнительными педалями привода сцепления (кроме транспортных средств с автоматической трансмиссией) и тормоза, зеркалом заднего вида для обучающего и опознавательным знаком "Учебное транспортное средство" согласно </w:t>
      </w:r>
      <w:hyperlink r:id="rId38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пункту 8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положений.</w:t>
      </w:r>
      <w:proofErr w:type="gramEnd"/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эксплуатации учебных транспортных средств должны быть соблюдены требования по обеспечению безопасности дорожного движения, установленные </w:t>
      </w:r>
      <w:hyperlink r:id="rId39" w:tooltip="Федеральный закон от 10.12.1995 N 196-ФЗ (ред. от 07.07.2025) &quot;О безопасности дорожного движения&quot;{КонсультантПлюс}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пунктом 1 статьи 16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40" w:tooltip="Федеральный закон от 10.12.1995 N 196-ФЗ (ред. от 07.07.2025) &quot;О безопасности дорожного движения&quot;{КонсультантПлюс}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пунктом 1 статьи 20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закона N 196-ФЗ.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Количество обучающихся в год в зависимости от количества имеющихся в организации, осуществляющей образовательную деятельность, учебных транспортных средств определяется по формуле: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0F8D9C2E" wp14:editId="46AD4C35">
            <wp:extent cx="1247775" cy="466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где: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K - количество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год;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t - время использования мастером производственного обучения (далее - мастер) одного учебного транспортного средства (работа одного мастера на одном учебном транспортном средстве 36 часов в неделю; или работа одного мастера на одном учебном транспортном средстве 54 часа в неделю: или работа двух мастеров на одном учебном транспортном средстве по 36 часов в неделю каждый);</w:t>
      </w:r>
      <w:proofErr w:type="gramEnd"/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52 - количество недель в году;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DE651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тс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количество учебных транспортных средств;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T - количество часов вождения в соответствии с учебным планом образовательной программы.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Максимальное количество одновременно используемых учебных транспортных сре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расчета количества необходимых учебных кабинетов, количества обучающихся в год в зависимости от количества имеющихся учебных транспортных средств, максимального количества одновременно используемых учебных транспортных сре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обучения первоначальным навыкам управления транспортным средством утверждается локальным нормативным актом </w:t>
      </w:r>
      <w:r w:rsidR="004158E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ООО «Мастер-авто».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средств обучения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7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350"/>
        <w:gridCol w:w="1304"/>
        <w:gridCol w:w="1417"/>
      </w:tblGrid>
      <w:tr w:rsidR="00AA3D4D" w:rsidRPr="00DE651E" w:rsidTr="00AA3D4D"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средств обучения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AA3D4D" w:rsidRPr="00DE651E" w:rsidTr="00AA3D4D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средства обучения</w:t>
            </w:r>
          </w:p>
        </w:tc>
      </w:tr>
      <w:tr w:rsidR="00AA3D4D" w:rsidRPr="00DE651E" w:rsidTr="00AA3D4D"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средства демонстрац</w:t>
            </w:r>
            <w:proofErr w:type="gramStart"/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ау</w:t>
            </w:r>
            <w:proofErr w:type="gramEnd"/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диовизуальной информации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Учебно-наглядные пособия по учебным предметам</w:t>
            </w:r>
          </w:p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(допустимо представлять в виде плаката, стенда, модели, фильма, мультимедийных </w:t>
            </w: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слайдов)</w:t>
            </w:r>
          </w:p>
        </w:tc>
      </w:tr>
      <w:tr w:rsidR="00AA3D4D" w:rsidRPr="00DE651E" w:rsidTr="00AA3D4D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Основы управления транспортными средствами</w:t>
            </w:r>
          </w:p>
        </w:tc>
      </w:tr>
      <w:tr w:rsidR="00AA3D4D" w:rsidRPr="00DE651E" w:rsidTr="00AA3D4D"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Сложные дорожные условия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и причины ДТП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Типичные опасные ситуации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Опасности при обгоне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Сложные метеоусловия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в темное время суток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Посадка водителя за рулем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 руления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торможения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Тормозной и остановочный путь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водителя в критических ситуациях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Силы, действующие на транспортное средство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автомобилем в нештатных ситуациях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Активная безопасность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Профессиональная надежность водителя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Дистанция и боковой интервал, организация наблюдения в процессе управления транспортным средством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дорожных условий на безопасность движения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Безопасное прохождение поворотов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пассажиров транспортных средств, детское удерживающее устройство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пешеходов и велосипедистов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Типичные ошибки пешеходов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Типовые примеры допускаемых нарушений </w:t>
            </w:r>
            <w:hyperlink r:id="rId42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" w:history="1">
              <w:r w:rsidRPr="00DE65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правил</w:t>
              </w:r>
            </w:hyperlink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дорожного движения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и техническое обслуживание транспортных средств категории "B" как объектов управления</w:t>
            </w:r>
          </w:p>
        </w:tc>
      </w:tr>
      <w:tr w:rsidR="00AA3D4D" w:rsidRPr="00DE651E" w:rsidTr="00AA3D4D"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Классификация автотранспортных средств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автомобиля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Кузов, органы управления, контрольно-измерительные приборы, системы пассивной безопасности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двигателя внутреннего сгорания с демонстрацией принципа работы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принцип работы систем смазки, охлаждения, зажигания, питания и выпуска отработавших газов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принципы работы тяговых электрических двигателей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принципы работы комбинированных (гибридных) двигательных установок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принцип работы узлов и механизмов трансмиссии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ходовой части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Конструкция, назначение, маркировка и износ автомобильных шин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принцип работы тормозных систем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принцип работы системы рулевого управления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и потребители электрической энергии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Внешние световые приборы и звуковые сигналы с демонстрацией включения (подачи)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системы управления автомобилем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Автомобильные эксплуатационные материалы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и общее устройство прицепов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подвесок, применяемых на прицепах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Электрооборудование прицепов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узла сцепки и тягово-сцепного устройства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тормозной системы прицепов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выполнение пассажирских перевозок автомобильным транспортом</w:t>
            </w:r>
          </w:p>
        </w:tc>
      </w:tr>
      <w:tr w:rsidR="00AA3D4D" w:rsidRPr="00DE651E" w:rsidTr="00AA3D4D"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Нормативные правовые акты, определяющие порядок пассажирских перевозок автомобильным транспортом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пособия (допустимо представлять в виде печатного издания, программы для ЭВМ)</w:t>
            </w:r>
          </w:p>
        </w:tc>
      </w:tr>
      <w:tr w:rsidR="00AA3D4D" w:rsidRPr="00DE651E" w:rsidTr="00AA3D4D"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Экзаменационные билеты для приема теоретических экзаменов на право управления транспортными средствами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AA3D4D" w:rsidRPr="00DE651E" w:rsidTr="00AA3D4D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Информационно-методические материалы</w:t>
            </w:r>
          </w:p>
        </w:tc>
      </w:tr>
      <w:tr w:rsidR="00AA3D4D" w:rsidRPr="00DE651E" w:rsidTr="00AA3D4D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Информационный стенд</w:t>
            </w:r>
          </w:p>
        </w:tc>
      </w:tr>
      <w:tr w:rsidR="00AA3D4D" w:rsidRPr="00DE651E" w:rsidTr="00AA3D4D"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233C14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3" w:tooltip="Закон РФ от 07.02.1992 N 2300-1 (ред. от 28.12.2025) &quot;О защите прав потребителей&quot;{КонсультантПлюс}" w:history="1">
              <w:r w:rsidR="00AA3D4D" w:rsidRPr="00DE65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Закон</w:t>
              </w:r>
            </w:hyperlink>
            <w:r w:rsidR="00AA3D4D"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Российской Федерации от 7 февраля 1992 г. N 2300-1 "О защите прав потребителей"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Копия лицензии с соответствующим приложением либо выписка из реестра лицензий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программа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план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Календарный учебный график (на каждую учебную группу)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Расписание занятий (на каждую учебную группу)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 очередности обучения вождению (на каждую учебную группу)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официального сайта в информационно-телекоммуникационной сети "Интернет"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D4D" w:rsidRPr="00DE651E" w:rsidRDefault="007A5FB4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master-av777.ru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3D4D" w:rsidRPr="00DE651E" w:rsidTr="00AA3D4D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доступа к электронной информационно-образовательной среде (при применении электронного обучения, дистанционных образовательных технологий)</w:t>
            </w:r>
          </w:p>
        </w:tc>
      </w:tr>
      <w:tr w:rsidR="00AA3D4D" w:rsidRPr="00DE651E" w:rsidTr="00AA3D4D"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Информационно-телекоммуникационная сеть "Интернет"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система организации, осуществляющей образовательную деятельность, эксплуатируемая при реализации части (частей) образовательной программы с применением электронного обучения, дистанционных образовательных технологий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3D4D" w:rsidRPr="00DE651E" w:rsidRDefault="00233C14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4" w:history="1">
              <w:r w:rsidR="007A5FB4" w:rsidRPr="00484AF5">
                <w:rPr>
                  <w:rFonts w:ascii="Times New Roman" w:eastAsia="Lucida Sans Unicode" w:hAnsi="Times New Roman" w:cs="Times New Roman"/>
                  <w:color w:val="0563C1"/>
                  <w:kern w:val="3"/>
                  <w:sz w:val="24"/>
                  <w:szCs w:val="24"/>
                  <w:u w:val="single"/>
                  <w:lang w:bidi="en-US"/>
                </w:rPr>
                <w:t>https://profteh.com/master-avto1</w:t>
              </w:r>
            </w:hyperlink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Электронные учебно-наглядные пособия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A3D4D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Издания электронных библиотечных систем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4D" w:rsidRPr="00DE651E" w:rsidRDefault="00AA3D4D" w:rsidP="00AA3D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A5FB4" w:rsidRPr="00DE651E" w:rsidTr="00AA3D4D"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A5FB4" w:rsidRPr="00DE651E" w:rsidRDefault="007A5FB4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Фиксация хода образовательного процесса, результатов промежуточной аттестации, текущего контроля успеваемости и итоговой аттестации, формирование цифрового индивидуального электронного портфолио обучающегося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A5FB4" w:rsidRPr="00DE651E" w:rsidRDefault="007A5FB4" w:rsidP="004158E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A5FB4" w:rsidRPr="00DE651E" w:rsidRDefault="007A5FB4" w:rsidP="004158E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A5FB4" w:rsidRPr="00DE651E" w:rsidTr="00AA3D4D">
        <w:tc>
          <w:tcPr>
            <w:tcW w:w="6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FB4" w:rsidRPr="00DE651E" w:rsidRDefault="007A5FB4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Сервисы взаимодействия преподавателей с обучающимися посредством видео-конференц-связи, быстрого обмена текстовыми сообщениями, фото-, аудио- и видеоинформацией, файлами) с соответствующим программным обеспечением</w:t>
            </w:r>
            <w:proofErr w:type="gramEnd"/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FB4" w:rsidRPr="00DE651E" w:rsidRDefault="007A5FB4" w:rsidP="004158E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FB4" w:rsidRPr="00DE651E" w:rsidRDefault="007A5FB4" w:rsidP="004158E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A5FB4" w:rsidRPr="00DE651E" w:rsidTr="00AA3D4D"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FB4" w:rsidRPr="00DE651E" w:rsidRDefault="007A5FB4" w:rsidP="00AA3D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Сервис контроля условий проведения промежуточной аттестации, текущего контроля успеваемости и итоговой аттестации в целях фиксации нарушений с соответствующим программным обеспечением (в случае проведения промежуточной аттестации, текущего контроля успеваемости и итоговой аттестации с применением электронного обучения, дистанционных образовательных технологий)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FB4" w:rsidRPr="00DE651E" w:rsidRDefault="007A5FB4" w:rsidP="004158E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FB4" w:rsidRPr="00DE651E" w:rsidRDefault="007A5FB4" w:rsidP="004158E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B111A3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Закрытая площадка или автодром для обучения первоначальным навыкам управления транспортным средством </w:t>
      </w:r>
      <w:r w:rsidR="00B35C2D"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соответствуют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условиям, предусмотренным </w:t>
      </w:r>
      <w:hyperlink r:id="rId45" w:tooltip="Постановление Правительства РФ от 24.10.2014 N 1097 (ред. от 14.11.2024) &quot;О допуске к управлению транспортными средствами&quot; (вместе с &quot;Правилами проведения экзаменов на право управления транспортными средствами и выдачи водительских удостоверений&quot;) (с изм.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пунктами 1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hyperlink r:id="rId46" w:tooltip="Постановление Правительства РФ от 24.10.2014 N 1097 (ред. от 14.11.2024) &quot;О допуске к управлению транспортными средствами&quot; (вместе с &quot;Правилами проведения экзаменов на право управления транспортными средствами и выдачи водительских удостоверений&quot;) (с изм.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8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Требований к техническим средствам контроля знаний и навыков управления транспортными средствами кандидатов в водители, прилагаемых к Правилам проведения экзаменов на право управления транспортными средствами и выдачи водительских удостоверений, утвержденным постановлением Правительства Российской Федерации от 24 октября 2014 г. N 1097 "О допуске к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управлению транспортными средствами".</w:t>
      </w:r>
    </w:p>
    <w:p w:rsidR="00AA3D4D" w:rsidRPr="00DE651E" w:rsidRDefault="00AA3D4D" w:rsidP="00B111A3">
      <w:pPr>
        <w:widowControl w:val="0"/>
        <w:autoSpaceDE w:val="0"/>
        <w:autoSpaceDN w:val="0"/>
        <w:adjustRightInd w:val="0"/>
        <w:spacing w:before="240"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 закрытой площадки или автодрома для обучения первоначальным навыкам упр</w:t>
      </w:r>
      <w:r w:rsidR="00B111A3"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авления транспортным средством составляет не менее 0,3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4 га. Для разметки границ выполнения соответствующих заданий применяются конуса разметочные (ограничительные), стойки разметочные, вехи стержневые.</w:t>
      </w:r>
    </w:p>
    <w:p w:rsidR="00AA3D4D" w:rsidRPr="00DE651E" w:rsidRDefault="00AA3D4D" w:rsidP="00B111A3">
      <w:pPr>
        <w:widowControl w:val="0"/>
        <w:autoSpaceDE w:val="0"/>
        <w:autoSpaceDN w:val="0"/>
        <w:adjustRightInd w:val="0"/>
        <w:spacing w:before="240"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применении электронного обучения, дистанционных образовательных технологий в течение всего периода обучения созданы условия получения доступа к электронной информационно-образовательной среде</w:t>
      </w:r>
      <w:r w:rsidR="00FF39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58E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ООО «Мастер-авто»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обеспечивающие независимо от места нахождения обучающихся: доступ к учебным планам, рабочим программам учебных предметов, к изданиям электронных библиотечных систем и электронным образовательным ресурсам, содержащим электронные учебно-методические материалы, указанным в рабочих программах;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фиксацию хода образовательного процесса, результатов промежуточной аттестации и итоговой аттестации; возможность проведения всех видов занятий, оценки результатов обучения по той части образовательной программы, реализация которой предусмотрена с применением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электронного обучения, дистанционных образовательных технологий; формирование цифрового индивидуального электронного портфолио обучающегося, в том числе сохранение работ обучающегося, рецензий и оценок в отношении этих работ;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взаимодействие между участниками образовательных отношений, в том числе отложенное во времени и опосредованное (на расстоянии) в режиме реального времени посредством использования информационно-телекоммуникационных сетей согласно </w:t>
      </w:r>
      <w:hyperlink r:id="rId47" w:tooltip="Постановление Правительства РФ от 11.10.2023 N 1678 &quot;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&quot;{Ко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пункту 7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 применения ДОТ.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управления обучением, программное обеспечение, используемое при реализации дистанционных образо</w:t>
      </w:r>
      <w:r w:rsidR="00B111A3"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вательных технологий,  отвечают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требованиям, указанным в </w:t>
      </w:r>
      <w:hyperlink r:id="rId48" w:tooltip="Постановление Правительства РФ от 11.10.2023 N 1678 &quot;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&quot;{Ко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пункте 21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 применения ДОТ.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E65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VI. Система оценки результатов освоения Программы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Освоение образовательной программы сопровождается текущим контролем успеваемости, промежуточной и итоговой аттестацией </w:t>
      </w: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и порядок проведения текущего контроля успеваемости определяется </w:t>
      </w:r>
      <w:r w:rsidR="004158E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ООО «Мастер-авто».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обучающихся проводится в формах, определенных учебным планом образовательной программы, и в порядке, установленном </w:t>
      </w:r>
      <w:r w:rsidR="004158E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ООО «Мастер-авто».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часов на проведение промежуточной аттестации определяется </w:t>
      </w:r>
      <w:r w:rsidR="004158E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ООО «Мастер-авто»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и указывается в учебном плане образовательной программы.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Освоение образовательной программы завершается итоговой аттестацией в форме квалификационного экзамена. Квалификационный экзамен проводится </w:t>
      </w:r>
      <w:r w:rsidR="004158E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ООО «Мастер-авто»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определения соответствия полученных знаний, умений и навыков образовательной программе. Квалификационный экзамен включает в себя практическую квалификационную 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проведению квалификационного экзамена привлекаются представители работодателей, их объединений согласно </w:t>
      </w:r>
      <w:hyperlink r:id="rId49" w:tooltip="Федеральный закон от 29.12.2012 N 273-ФЗ (ред. от 29.12.2025) &quot;Об образовании в Российской Федерации&quot; (с изм. и доп., вступ. в силу с 01.01.2026){КонсультантПлюс}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статье 74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закона об образовании.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теоретических знаний при проведении квалификационного экзамена проводится по предметам: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"Устройство и техническое обслуживание транспортных средств категории "B" как объектов управления";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"Основы управления транспортными средствами категории "B";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"Организация и выполнение пассажирских перевозок автомобильным транспортом".</w:t>
      </w:r>
    </w:p>
    <w:p w:rsidR="00B111A3" w:rsidRPr="00DE651E" w:rsidRDefault="00B111A3" w:rsidP="00B111A3">
      <w:pPr>
        <w:suppressAutoHyphens/>
        <w:autoSpaceDN w:val="0"/>
        <w:spacing w:after="0"/>
        <w:ind w:firstLine="540"/>
        <w:jc w:val="both"/>
        <w:textAlignment w:val="baseline"/>
        <w:rPr>
          <w:rFonts w:ascii="Times New Roman" w:eastAsia="Lucida Sans Unicode" w:hAnsi="Times New Roman" w:cs="Times New Roman"/>
          <w:color w:val="00000A"/>
          <w:kern w:val="3"/>
          <w:sz w:val="24"/>
          <w:szCs w:val="24"/>
          <w:lang w:bidi="en-US"/>
        </w:rPr>
      </w:pPr>
      <w:r w:rsidRPr="00DE651E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>Промежуточная аттестация и проверка теоретических знаний при проведении квалификационного экзамена проводятся с использованием материалов, размещенных на электронной платформе «ИСО ПРОФТЕХ», размещенную на сайте (</w:t>
      </w:r>
      <w:hyperlink r:id="rId50" w:history="1">
        <w:r w:rsidRPr="00DE651E">
          <w:rPr>
            <w:rFonts w:ascii="Times New Roman" w:eastAsia="Lucida Sans Unicode" w:hAnsi="Times New Roman" w:cs="Times New Roman"/>
            <w:color w:val="0563C1"/>
            <w:kern w:val="3"/>
            <w:sz w:val="24"/>
            <w:szCs w:val="24"/>
            <w:u w:val="single"/>
            <w:lang w:bidi="en-US"/>
          </w:rPr>
          <w:t>https://profteh.com/master-avto1</w:t>
        </w:r>
      </w:hyperlink>
      <w:r w:rsidRPr="00DE651E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en-US"/>
        </w:rPr>
        <w:t>) или в кабинете автошколы.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Практическая квалификационная работа при проведении квалификационного экзамена состоит из двух этапов. На первом этапе проверяются первоначальные навыки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управления транспортным средством категории "B" на закрытой площадке или автодроме. На втором этапе проверяются навыки управления транспортным средством категории "B" на дорогах.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квалификационного экзамена оформляются протоколом. По результатам квалификационного экзамена выдается документ о квалификации (свидетельство о профессии водителя), который подтверждает получение квалификации по результатам профессионального обучения согласно </w:t>
      </w:r>
      <w:hyperlink r:id="rId51" w:tooltip="Федеральный закон от 29.12.2012 N 273-ФЗ (ред. от 29.12.2025) &quot;Об образовании в Российской Федерации&quot; (с изм. и доп., вступ. в силу с 01.01.2026){КонсультантПлюс}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пункту 2 части 10 статьи 60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закона об образовании.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обучении вождению на транспортном средстве, оборудованном автоматической трансмиссией, в свидетельстве о профессии водителя делается соответствующая запись.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Текущий контроль успеваемости, промежуточная и итоговая аттестация проводятся с использованием оценочных материалов, утвержденных руководителем </w:t>
      </w:r>
      <w:r w:rsidR="004158E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ООО «Мастер-авто».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6.4. При проведении промежуточной аттестации, текущего контроля успеваемости и итоговой аттестации с использованием дистанционных образовательных технологий </w:t>
      </w:r>
      <w:r w:rsidR="004158E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ООО «Мастер-авто»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 соблюдение условий, предусмотренных </w:t>
      </w:r>
      <w:hyperlink r:id="rId52" w:tooltip="Постановление Правительства РФ от 11.10.2023 N 1678 &quot;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&quot;{Ко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пунктами 15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53" w:tooltip="Постановление Правительства РФ от 11.10.2023 N 1678 &quot;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&quot;{Ко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19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 применения ДОТ.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6.5. Индивидуальный учет результатов освоения обучающимися образовательной программы, а также хранение в архивах информации об этих результатах на бумажных и (или) электронных носителях, обеспечивается </w:t>
      </w:r>
      <w:r w:rsidR="004158E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ООО «Мастер-авто».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реализации образовательной программы или ее части (частей) с применением электронного обучения, дистанционных образовательных технологий </w:t>
      </w:r>
      <w:r w:rsidR="004158EB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ООО «Мастер-авто» </w:t>
      </w:r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ведет учет и осуществляет хранение результатов образовательного процесса и внутренний документооборот на бумажном носителе и (или) в электронной форме в соответствии с требованиями Федерального </w:t>
      </w:r>
      <w:hyperlink r:id="rId54" w:tooltip="Федеральный закон от 22.10.2004 N 125-ФЗ (ред. от 13.12.2024) &quot;Об архивном деле в Российской Федерации&quot;{КонсультантПлюс}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закона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22 октября 2004 г. N 125-ФЗ "Об архивном деле в Российской Федерации", а также обеспечивают обработку персональных</w:t>
      </w:r>
      <w:proofErr w:type="gramEnd"/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данных обучающихся и иных участников образовательных отношений в соответствии с требованиями Федерального </w:t>
      </w:r>
      <w:hyperlink r:id="rId55" w:tooltip="Федеральный закон от 27.07.2006 N 152-ФЗ (ред. от 24.06.2025) &quot;О персональных данных&quot;{КонсультантПлюс}" w:history="1">
        <w:r w:rsidRPr="00DE651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закона</w:t>
        </w:r>
      </w:hyperlink>
      <w:r w:rsidRPr="00DE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27 июля 2006 г. N 152-ФЗ "О персональных данных".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0CC" w:rsidRPr="00DE651E" w:rsidRDefault="00A050CC">
      <w:pPr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E65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br w:type="page"/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E65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VII. Учебно-методические материалы, обеспечивающие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E651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реализацию Программы</w:t>
      </w:r>
    </w:p>
    <w:p w:rsidR="00AA3D4D" w:rsidRPr="00DE651E" w:rsidRDefault="00AA3D4D" w:rsidP="00AA3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0CC" w:rsidRPr="00DE651E" w:rsidRDefault="00A050CC" w:rsidP="00A050CC">
      <w:pPr>
        <w:suppressAutoHyphens/>
        <w:autoSpaceDN w:val="0"/>
        <w:spacing w:after="0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</w:pPr>
      <w:r w:rsidRPr="00DE651E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>Учебно-методические материалы представлены:</w:t>
      </w:r>
    </w:p>
    <w:p w:rsidR="00A050CC" w:rsidRPr="00DE651E" w:rsidRDefault="00A050CC" w:rsidP="00A050CC">
      <w:pPr>
        <w:suppressAutoHyphens/>
        <w:autoSpaceDN w:val="0"/>
        <w:spacing w:after="0"/>
        <w:ind w:firstLine="540"/>
        <w:jc w:val="both"/>
        <w:textAlignment w:val="baseline"/>
        <w:rPr>
          <w:rFonts w:ascii="Times New Roman" w:eastAsia="Lucida Sans Unicode" w:hAnsi="Times New Roman" w:cs="Times New Roman"/>
          <w:color w:val="00000A"/>
          <w:kern w:val="3"/>
          <w:sz w:val="24"/>
          <w:szCs w:val="24"/>
          <w:lang w:bidi="en-US"/>
        </w:rPr>
      </w:pPr>
      <w:bookmarkStart w:id="5" w:name="_Hlk105087406"/>
      <w:r w:rsidRPr="00DE651E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>-</w:t>
      </w:r>
      <w:r w:rsidRPr="00DE651E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val="en-US" w:eastAsia="ru-RU" w:bidi="en-US"/>
        </w:rPr>
        <w:t> </w:t>
      </w:r>
      <w:r w:rsidRPr="00DE651E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 xml:space="preserve">Примерной </w:t>
      </w:r>
      <w:bookmarkStart w:id="6" w:name="_Hlk106112391"/>
      <w:r w:rsidRPr="00DE651E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>программой профессиональной переподготовки водителей транспортных сре</w:t>
      </w:r>
      <w:proofErr w:type="gramStart"/>
      <w:r w:rsidRPr="00DE651E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>дств с к</w:t>
      </w:r>
      <w:proofErr w:type="gramEnd"/>
      <w:r w:rsidRPr="00DE651E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>атегории «С»</w:t>
      </w:r>
      <w:bookmarkEnd w:id="6"/>
      <w:r w:rsidRPr="00DE651E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 xml:space="preserve"> на категорию «В», утвержденной в установленном порядке;</w:t>
      </w:r>
    </w:p>
    <w:p w:rsidR="00A050CC" w:rsidRPr="00DE651E" w:rsidRDefault="00A050CC" w:rsidP="00A050CC">
      <w:pPr>
        <w:suppressAutoHyphens/>
        <w:autoSpaceDN w:val="0"/>
        <w:spacing w:after="0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</w:pPr>
      <w:proofErr w:type="gramStart"/>
      <w:r w:rsidRPr="00DE651E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>-</w:t>
      </w:r>
      <w:r w:rsidRPr="00DE651E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val="en-US" w:eastAsia="ru-RU" w:bidi="en-US"/>
        </w:rPr>
        <w:t> </w:t>
      </w:r>
      <w:r w:rsidRPr="00DE651E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 xml:space="preserve">Программой профессиональной переподготовки водителей транспортных средств с категории «С» на категорию «В», согласованной с Государственной инспекцией безопасности дорожного движения Министерства внутренних дел Российской Федерации и утвержденной директором </w:t>
      </w:r>
      <w:r w:rsidR="005D1A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ООО «Мастер-авто»</w:t>
      </w:r>
      <w:proofErr w:type="gramEnd"/>
    </w:p>
    <w:p w:rsidR="00A050CC" w:rsidRPr="00DE651E" w:rsidRDefault="00A050CC" w:rsidP="00A050CC">
      <w:pPr>
        <w:suppressAutoHyphens/>
        <w:autoSpaceDN w:val="0"/>
        <w:spacing w:after="0"/>
        <w:ind w:firstLine="540"/>
        <w:jc w:val="both"/>
        <w:textAlignment w:val="baseline"/>
        <w:rPr>
          <w:rFonts w:ascii="Times New Roman" w:eastAsia="Lucida Sans Unicode" w:hAnsi="Times New Roman" w:cs="Times New Roman"/>
          <w:color w:val="00000A"/>
          <w:kern w:val="3"/>
          <w:sz w:val="24"/>
          <w:szCs w:val="24"/>
          <w:lang w:bidi="en-US"/>
        </w:rPr>
      </w:pPr>
      <w:r w:rsidRPr="00DE651E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>-</w:t>
      </w:r>
      <w:r w:rsidRPr="00DE651E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val="en-US" w:eastAsia="ru-RU" w:bidi="en-US"/>
        </w:rPr>
        <w:t> </w:t>
      </w:r>
      <w:r w:rsidRPr="00DE651E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 xml:space="preserve">Методическими рекомендациями по организации образовательного процесса, утвержденными директором </w:t>
      </w:r>
      <w:r w:rsidR="005D1A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ООО «Мастер-авто»</w:t>
      </w:r>
    </w:p>
    <w:p w:rsidR="00A050CC" w:rsidRPr="00DE651E" w:rsidRDefault="00A050CC" w:rsidP="00A050CC">
      <w:pPr>
        <w:suppressAutoHyphens/>
        <w:autoSpaceDN w:val="0"/>
        <w:spacing w:after="0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</w:pPr>
      <w:r w:rsidRPr="00DE651E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>-</w:t>
      </w:r>
      <w:r w:rsidRPr="00DE651E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val="en-US" w:eastAsia="ru-RU" w:bidi="en-US"/>
        </w:rPr>
        <w:t> </w:t>
      </w:r>
      <w:r w:rsidRPr="00DE651E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 xml:space="preserve">Материалами для проведения промежуточной и итоговой аттестации обучающихся, утвержденными директором </w:t>
      </w:r>
      <w:bookmarkEnd w:id="5"/>
      <w:r w:rsidR="005D1A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ООО «Мастер-авто»</w:t>
      </w:r>
    </w:p>
    <w:p w:rsidR="00FF2015" w:rsidRDefault="00A050CC" w:rsidP="00A050CC">
      <w:pPr>
        <w:suppressAutoHyphens/>
        <w:autoSpaceDN w:val="0"/>
        <w:spacing w:after="0"/>
        <w:ind w:firstLine="540"/>
        <w:jc w:val="both"/>
        <w:textAlignment w:val="baseline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DE651E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 xml:space="preserve">- Положением об электронном обучении, утвержденным директором </w:t>
      </w:r>
      <w:r w:rsidR="005D1A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ООО «Мастер-авто».</w:t>
      </w:r>
    </w:p>
    <w:p w:rsidR="00FF2015" w:rsidRDefault="00FF2015">
      <w:pP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br w:type="page"/>
      </w:r>
    </w:p>
    <w:p w:rsidR="00A050CC" w:rsidRPr="0062491F" w:rsidRDefault="00FF2015" w:rsidP="00A050CC">
      <w:pPr>
        <w:suppressAutoHyphens/>
        <w:autoSpaceDN w:val="0"/>
        <w:spacing w:after="0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072A91B" wp14:editId="724DCFA7">
            <wp:extent cx="5940425" cy="598824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8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p w:rsidR="00A050CC" w:rsidRPr="0062491F" w:rsidRDefault="00A050CC" w:rsidP="00A050CC">
      <w:pPr>
        <w:rPr>
          <w:rFonts w:ascii="Times New Roman" w:hAnsi="Times New Roman" w:cs="Times New Roman"/>
        </w:rPr>
      </w:pPr>
    </w:p>
    <w:p w:rsidR="006F16FC" w:rsidRDefault="006F16FC">
      <w:pP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6F16FC" w:rsidRPr="00A716C1" w:rsidRDefault="006F16FC" w:rsidP="006F16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47095F" w:rsidRDefault="0047095F"/>
    <w:sectPr w:rsidR="0047095F" w:rsidSect="00DE651E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C14" w:rsidRDefault="00233C14" w:rsidP="00DE651E">
      <w:pPr>
        <w:spacing w:after="0" w:line="240" w:lineRule="auto"/>
      </w:pPr>
      <w:r>
        <w:separator/>
      </w:r>
    </w:p>
  </w:endnote>
  <w:endnote w:type="continuationSeparator" w:id="0">
    <w:p w:rsidR="00233C14" w:rsidRDefault="00233C14" w:rsidP="00DE6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8EB" w:rsidRDefault="004158EB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1842520"/>
      <w:docPartObj>
        <w:docPartGallery w:val="Page Numbers (Bottom of Page)"/>
        <w:docPartUnique/>
      </w:docPartObj>
    </w:sdtPr>
    <w:sdtEndPr/>
    <w:sdtContent>
      <w:p w:rsidR="004158EB" w:rsidRDefault="004158E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2015">
          <w:rPr>
            <w:noProof/>
          </w:rPr>
          <w:t>31</w:t>
        </w:r>
        <w:r>
          <w:fldChar w:fldCharType="end"/>
        </w:r>
      </w:p>
    </w:sdtContent>
  </w:sdt>
  <w:p w:rsidR="004158EB" w:rsidRDefault="004158EB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8EB" w:rsidRDefault="004158E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C14" w:rsidRDefault="00233C14" w:rsidP="00DE651E">
      <w:pPr>
        <w:spacing w:after="0" w:line="240" w:lineRule="auto"/>
      </w:pPr>
      <w:r>
        <w:separator/>
      </w:r>
    </w:p>
  </w:footnote>
  <w:footnote w:type="continuationSeparator" w:id="0">
    <w:p w:rsidR="00233C14" w:rsidRDefault="00233C14" w:rsidP="00DE6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8EB" w:rsidRDefault="004158EB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8EB" w:rsidRDefault="004158EB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8EB" w:rsidRDefault="004158EB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6FC"/>
    <w:rsid w:val="00012559"/>
    <w:rsid w:val="00233C14"/>
    <w:rsid w:val="004158EB"/>
    <w:rsid w:val="0043663C"/>
    <w:rsid w:val="0047095F"/>
    <w:rsid w:val="005D1A62"/>
    <w:rsid w:val="006F16FC"/>
    <w:rsid w:val="007A5FB4"/>
    <w:rsid w:val="007E732C"/>
    <w:rsid w:val="008F0C0E"/>
    <w:rsid w:val="00957094"/>
    <w:rsid w:val="00A050CC"/>
    <w:rsid w:val="00A17EAA"/>
    <w:rsid w:val="00AA3D4D"/>
    <w:rsid w:val="00B111A3"/>
    <w:rsid w:val="00B35C2D"/>
    <w:rsid w:val="00B63585"/>
    <w:rsid w:val="00B73F9A"/>
    <w:rsid w:val="00BB5985"/>
    <w:rsid w:val="00DE651E"/>
    <w:rsid w:val="00DF1014"/>
    <w:rsid w:val="00E109E5"/>
    <w:rsid w:val="00EF30B0"/>
    <w:rsid w:val="00F26AC8"/>
    <w:rsid w:val="00F61FDD"/>
    <w:rsid w:val="00FF2015"/>
    <w:rsid w:val="00FF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6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1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AA3D4D"/>
  </w:style>
  <w:style w:type="paragraph" w:customStyle="1" w:styleId="ConsPlusNormal">
    <w:name w:val="ConsPlusNormal"/>
    <w:rsid w:val="00AA3D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AA3D4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A3D4D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A3D4D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A3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3D4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E6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E651E"/>
  </w:style>
  <w:style w:type="paragraph" w:styleId="aa">
    <w:name w:val="footer"/>
    <w:basedOn w:val="a"/>
    <w:link w:val="ab"/>
    <w:uiPriority w:val="99"/>
    <w:unhideWhenUsed/>
    <w:rsid w:val="00DE6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65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6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1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AA3D4D"/>
  </w:style>
  <w:style w:type="paragraph" w:customStyle="1" w:styleId="ConsPlusNormal">
    <w:name w:val="ConsPlusNormal"/>
    <w:rsid w:val="00AA3D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AA3D4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A3D4D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A3D4D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A3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3D4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E6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E651E"/>
  </w:style>
  <w:style w:type="paragraph" w:styleId="aa">
    <w:name w:val="footer"/>
    <w:basedOn w:val="a"/>
    <w:link w:val="ab"/>
    <w:uiPriority w:val="99"/>
    <w:unhideWhenUsed/>
    <w:rsid w:val="00DE6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65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2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LAW&amp;n=362051&amp;date=07.02.2026&amp;dst=100016&amp;field=134&amp;demo=1" TargetMode="External"/><Relationship Id="rId18" Type="http://schemas.openxmlformats.org/officeDocument/2006/relationships/hyperlink" Target="https://login.consultant.ru/link/?req=doc&amp;base=LAW&amp;n=510818&amp;date=07.02.2026&amp;dst=100226&amp;field=134&amp;demo=1" TargetMode="External"/><Relationship Id="rId26" Type="http://schemas.openxmlformats.org/officeDocument/2006/relationships/hyperlink" Target="https://login.consultant.ru/link/?req=doc&amp;base=LAW&amp;n=459467&amp;date=07.02.2026&amp;dst=100009&amp;field=134&amp;demo=1" TargetMode="External"/><Relationship Id="rId39" Type="http://schemas.openxmlformats.org/officeDocument/2006/relationships/hyperlink" Target="https://login.consultant.ru/link/?req=doc&amp;base=LAW&amp;n=509416&amp;date=07.02.2026&amp;dst=100107&amp;field=134&amp;demo=1" TargetMode="External"/><Relationship Id="rId21" Type="http://schemas.openxmlformats.org/officeDocument/2006/relationships/hyperlink" Target="https://login.consultant.ru/link/?req=doc&amp;base=LAW&amp;n=506719&amp;date=07.02.2026&amp;dst=100015&amp;field=134&amp;demo=1" TargetMode="External"/><Relationship Id="rId34" Type="http://schemas.openxmlformats.org/officeDocument/2006/relationships/hyperlink" Target="https://login.consultant.ru/link/?req=doc&amp;base=LAW&amp;n=309153&amp;date=07.02.2026&amp;dst=100009&amp;field=134&amp;demo=1" TargetMode="External"/><Relationship Id="rId42" Type="http://schemas.openxmlformats.org/officeDocument/2006/relationships/hyperlink" Target="https://login.consultant.ru/link/?req=doc&amp;base=LAW&amp;n=506719&amp;date=07.02.2026&amp;dst=100015&amp;field=134&amp;demo=1" TargetMode="External"/><Relationship Id="rId47" Type="http://schemas.openxmlformats.org/officeDocument/2006/relationships/hyperlink" Target="https://login.consultant.ru/link/?req=doc&amp;base=LAW&amp;n=459467&amp;date=07.02.2026&amp;dst=100038&amp;field=134&amp;demo=1" TargetMode="External"/><Relationship Id="rId50" Type="http://schemas.openxmlformats.org/officeDocument/2006/relationships/hyperlink" Target="https://profteh.com/master-avto1" TargetMode="External"/><Relationship Id="rId55" Type="http://schemas.openxmlformats.org/officeDocument/2006/relationships/hyperlink" Target="https://login.consultant.ru/link/?req=doc&amp;base=LAW&amp;n=499769&amp;date=07.02.2026&amp;demo=1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file:///C:\Documents%20and%20Settings\1\&#1056;&#1072;&#1073;&#1086;&#1095;&#1080;&#1081;%20&#1089;&#1090;&#1086;&#1083;\&#1087;&#1088;&#1086;&#1075;&#1088;&#1072;&#1084;&#1084;&#1099;%202026%20&#1075;&#1086;&#1076;\&#1055;&#1088;&#1080;&#1082;&#1072;&#1079;%20&#1052;&#1080;&#1085;&#1087;&#1088;&#1086;&#1089;&#1074;&#1077;&#1097;&#1077;&#1085;&#1080;&#1103;%20&#1056;&#1086;&#1089;&#1089;&#1080;&#1080;%20&#1086;&#1090;%2001.07.2025%20N%20505%20%20&#1054;&#1073;%20&#1091;&#1090;&#1074;&#1077;&#1088;&#1078;&#1076;.rtf" TargetMode="External"/><Relationship Id="rId20" Type="http://schemas.openxmlformats.org/officeDocument/2006/relationships/hyperlink" Target="https://login.consultant.ru/link/?req=doc&amp;base=LAW&amp;n=506719&amp;date=07.02.2026&amp;dst=100015&amp;field=134&amp;demo=1" TargetMode="External"/><Relationship Id="rId29" Type="http://schemas.openxmlformats.org/officeDocument/2006/relationships/hyperlink" Target="https://login.consultant.ru/link/?req=doc&amp;base=LAW&amp;n=506719&amp;date=07.02.2026&amp;dst=100015&amp;field=134&amp;demo=1" TargetMode="External"/><Relationship Id="rId41" Type="http://schemas.openxmlformats.org/officeDocument/2006/relationships/image" Target="media/image3.wmf"/><Relationship Id="rId54" Type="http://schemas.openxmlformats.org/officeDocument/2006/relationships/hyperlink" Target="https://login.consultant.ru/link/?req=doc&amp;base=LAW&amp;n=493187&amp;date=07.02.2026&amp;demo=1" TargetMode="External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314134&amp;date=07.02.2026&amp;dst=1&amp;field=134&amp;demo=1" TargetMode="External"/><Relationship Id="rId24" Type="http://schemas.openxmlformats.org/officeDocument/2006/relationships/hyperlink" Target="https://login.consultant.ru/link/?req=doc&amp;base=LAW&amp;n=506719&amp;date=07.02.2026&amp;dst=100015&amp;field=134&amp;demo=1" TargetMode="External"/><Relationship Id="rId32" Type="http://schemas.openxmlformats.org/officeDocument/2006/relationships/hyperlink" Target="https://login.consultant.ru/link/?req=doc&amp;base=LAW&amp;n=116278&amp;date=07.02.2026&amp;demo=1" TargetMode="External"/><Relationship Id="rId37" Type="http://schemas.openxmlformats.org/officeDocument/2006/relationships/hyperlink" Target="https://login.consultant.ru/link/?req=doc&amp;base=LAW&amp;n=506719&amp;date=07.02.2026&amp;dst=101123&amp;field=134&amp;demo=1" TargetMode="External"/><Relationship Id="rId40" Type="http://schemas.openxmlformats.org/officeDocument/2006/relationships/hyperlink" Target="https://login.consultant.ru/link/?req=doc&amp;base=LAW&amp;n=509416&amp;date=07.02.2026&amp;dst=203&amp;field=134&amp;demo=1" TargetMode="External"/><Relationship Id="rId45" Type="http://schemas.openxmlformats.org/officeDocument/2006/relationships/hyperlink" Target="https://login.consultant.ru/link/?req=doc&amp;base=LAW&amp;n=490646&amp;date=07.02.2026&amp;dst=100176&amp;field=134&amp;demo=1" TargetMode="External"/><Relationship Id="rId53" Type="http://schemas.openxmlformats.org/officeDocument/2006/relationships/hyperlink" Target="https://login.consultant.ru/link/?req=doc&amp;base=LAW&amp;n=459467&amp;date=07.02.2026&amp;dst=100072&amp;field=134&amp;demo=1" TargetMode="External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file:///C:\Documents%20and%20Settings\1\&#1056;&#1072;&#1073;&#1086;&#1095;&#1080;&#1081;%20&#1089;&#1090;&#1086;&#1083;\&#1087;&#1088;&#1086;&#1075;&#1088;&#1072;&#1084;&#1084;&#1099;%202026%20&#1075;&#1086;&#1076;\&#1055;&#1088;&#1080;&#1082;&#1072;&#1079;%20&#1052;&#1080;&#1085;&#1087;&#1088;&#1086;&#1089;&#1074;&#1077;&#1097;&#1077;&#1085;&#1080;&#1103;%20&#1056;&#1086;&#1089;&#1089;&#1080;&#1080;%20&#1086;&#1090;%2001.07.2025%20N%20505%20%20&#1054;&#1073;%20&#1091;&#1090;&#1074;&#1077;&#1088;&#1078;&#1076;.rtf" TargetMode="External"/><Relationship Id="rId23" Type="http://schemas.openxmlformats.org/officeDocument/2006/relationships/hyperlink" Target="https://login.consultant.ru/link/?req=doc&amp;base=LAW&amp;n=506719&amp;date=07.02.2026&amp;dst=100015&amp;field=134&amp;demo=1" TargetMode="External"/><Relationship Id="rId28" Type="http://schemas.openxmlformats.org/officeDocument/2006/relationships/hyperlink" Target="file:///C:\Documents%20and%20Settings\1\&#1056;&#1072;&#1073;&#1086;&#1095;&#1080;&#1081;%20&#1089;&#1090;&#1086;&#1083;\&#1087;&#1088;&#1086;&#1075;&#1088;&#1072;&#1084;&#1084;&#1099;%202026%20&#1075;&#1086;&#1076;\&#1055;&#1088;&#1080;&#1082;&#1072;&#1079;%20&#1052;&#1080;&#1085;&#1087;&#1088;&#1086;&#1089;&#1074;&#1077;&#1097;&#1077;&#1085;&#1080;&#1103;%20&#1056;&#1086;&#1089;&#1089;&#1080;&#1080;%20&#1086;&#1090;%2001.07.2025%20N%20505%20%20&#1054;&#1073;%20&#1091;&#1090;&#1074;&#1077;&#1088;&#1078;&#1076;.rtf" TargetMode="External"/><Relationship Id="rId36" Type="http://schemas.openxmlformats.org/officeDocument/2006/relationships/hyperlink" Target="https://login.consultant.ru/link/?req=doc&amp;base=LAW&amp;n=506719&amp;date=07.02.2026&amp;dst=281&amp;field=134&amp;demo=1" TargetMode="External"/><Relationship Id="rId49" Type="http://schemas.openxmlformats.org/officeDocument/2006/relationships/hyperlink" Target="https://login.consultant.ru/link/?req=doc&amp;base=LAW&amp;n=510818&amp;date=07.02.2026&amp;dst=100991&amp;field=134&amp;demo=1" TargetMode="External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hyperlink" Target="https://login.consultant.ru/link/?req=doc&amp;base=LAW&amp;n=510818&amp;date=07.02.2026&amp;dst=100222&amp;field=134&amp;demo=1" TargetMode="External"/><Relationship Id="rId19" Type="http://schemas.openxmlformats.org/officeDocument/2006/relationships/hyperlink" Target="https://login.consultant.ru/link/?req=doc&amp;base=LAW&amp;n=479254&amp;date=07.02.2026&amp;dst=100034&amp;field=134&amp;demo=1" TargetMode="External"/><Relationship Id="rId31" Type="http://schemas.openxmlformats.org/officeDocument/2006/relationships/hyperlink" Target="https://login.consultant.ru/link/?req=doc&amp;base=LAW&amp;n=510818&amp;date=07.02.2026&amp;dst=417&amp;field=134&amp;demo=1" TargetMode="External"/><Relationship Id="rId44" Type="http://schemas.openxmlformats.org/officeDocument/2006/relationships/hyperlink" Target="https://profteh.com/master-avto1" TargetMode="External"/><Relationship Id="rId52" Type="http://schemas.openxmlformats.org/officeDocument/2006/relationships/hyperlink" Target="https://login.consultant.ru/link/?req=doc&amp;base=LAW&amp;n=459467&amp;date=07.02.2026&amp;dst=100066&amp;field=134&amp;demo=1" TargetMode="External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509416&amp;date=07.02.2026&amp;demo=1" TargetMode="External"/><Relationship Id="rId14" Type="http://schemas.openxmlformats.org/officeDocument/2006/relationships/hyperlink" Target="file:///C:\Documents%20and%20Settings\1\&#1056;&#1072;&#1073;&#1086;&#1095;&#1080;&#1081;%20&#1089;&#1090;&#1086;&#1083;\&#1087;&#1088;&#1086;&#1075;&#1088;&#1072;&#1084;&#1084;&#1099;%202026%20&#1075;&#1086;&#1076;\&#1055;&#1088;&#1080;&#1082;&#1072;&#1079;%20&#1052;&#1080;&#1085;&#1087;&#1088;&#1086;&#1089;&#1074;&#1077;&#1097;&#1077;&#1085;&#1080;&#1103;%20&#1056;&#1086;&#1089;&#1089;&#1080;&#1080;%20&#1086;&#1090;%2001.07.2025%20N%20505%20%20&#1054;&#1073;%20&#1091;&#1090;&#1074;&#1077;&#1088;&#1078;&#1076;.rtf" TargetMode="External"/><Relationship Id="rId22" Type="http://schemas.openxmlformats.org/officeDocument/2006/relationships/hyperlink" Target="https://login.consultant.ru/link/?req=doc&amp;base=LAW&amp;n=506719&amp;date=07.02.2026&amp;dst=100015&amp;field=134&amp;demo=1" TargetMode="External"/><Relationship Id="rId27" Type="http://schemas.openxmlformats.org/officeDocument/2006/relationships/hyperlink" Target="https://login.consultant.ru/link/?req=doc&amp;base=LAW&amp;n=372212&amp;date=07.02.2026&amp;dst=100019&amp;field=134&amp;demo=1" TargetMode="External"/><Relationship Id="rId30" Type="http://schemas.openxmlformats.org/officeDocument/2006/relationships/hyperlink" Target="file:///C:\Documents%20and%20Settings\1\&#1056;&#1072;&#1073;&#1086;&#1095;&#1080;&#1081;%20&#1089;&#1090;&#1086;&#1083;\&#1087;&#1088;&#1086;&#1075;&#1088;&#1072;&#1084;&#1084;&#1099;%202026%20&#1075;&#1086;&#1076;\&#1055;&#1088;&#1080;&#1082;&#1072;&#1079;%20&#1052;&#1080;&#1085;&#1087;&#1088;&#1086;&#1089;&#1074;&#1077;&#1097;&#1077;&#1085;&#1080;&#1103;%20&#1056;&#1086;&#1089;&#1089;&#1080;&#1080;%20&#1086;&#1090;%2001.07.2025%20N%20505%20%20&#1054;&#1073;%20&#1091;&#1090;&#1074;&#1077;&#1088;&#1078;&#1076;.rtf" TargetMode="External"/><Relationship Id="rId35" Type="http://schemas.openxmlformats.org/officeDocument/2006/relationships/image" Target="media/image2.wmf"/><Relationship Id="rId43" Type="http://schemas.openxmlformats.org/officeDocument/2006/relationships/hyperlink" Target="https://login.consultant.ru/link/?req=doc&amp;base=LAW&amp;n=523401&amp;date=07.02.2026&amp;demo=1" TargetMode="External"/><Relationship Id="rId48" Type="http://schemas.openxmlformats.org/officeDocument/2006/relationships/hyperlink" Target="https://login.consultant.ru/link/?req=doc&amp;base=LAW&amp;n=459467&amp;date=07.02.2026&amp;dst=100078&amp;field=134&amp;demo=1" TargetMode="External"/><Relationship Id="rId56" Type="http://schemas.openxmlformats.org/officeDocument/2006/relationships/image" Target="media/image4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login.consultant.ru/link/?req=doc&amp;base=LAW&amp;n=510818&amp;date=07.02.2026&amp;dst=413&amp;field=134&amp;demo=1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login.consultant.ru/link/?req=doc&amp;base=LAW&amp;n=368574&amp;date=07.02.2026&amp;dst=100010&amp;field=134&amp;demo=1" TargetMode="External"/><Relationship Id="rId17" Type="http://schemas.openxmlformats.org/officeDocument/2006/relationships/hyperlink" Target="https://login.consultant.ru/link/?req=doc&amp;base=LAW&amp;n=510818&amp;date=07.02.2026&amp;dst=100217&amp;field=134&amp;demo=1" TargetMode="External"/><Relationship Id="rId25" Type="http://schemas.openxmlformats.org/officeDocument/2006/relationships/hyperlink" Target="https://login.consultant.ru/link/?req=doc&amp;base=LAW&amp;n=509416&amp;date=07.02.2026&amp;dst=317&amp;field=134&amp;demo=1" TargetMode="External"/><Relationship Id="rId33" Type="http://schemas.openxmlformats.org/officeDocument/2006/relationships/hyperlink" Target="https://login.consultant.ru/link/?req=doc&amp;base=LAW&amp;n=504619&amp;date=07.02.2026&amp;demo=1" TargetMode="External"/><Relationship Id="rId38" Type="http://schemas.openxmlformats.org/officeDocument/2006/relationships/hyperlink" Target="https://login.consultant.ru/link/?req=doc&amp;base=LAW&amp;n=506719&amp;date=07.02.2026&amp;dst=100763&amp;field=134&amp;demo=1" TargetMode="External"/><Relationship Id="rId46" Type="http://schemas.openxmlformats.org/officeDocument/2006/relationships/hyperlink" Target="https://login.consultant.ru/link/?req=doc&amp;base=LAW&amp;n=490646&amp;date=07.02.2026&amp;dst=100192&amp;field=134&amp;demo=1" TargetMode="External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EB741-CFA2-44FE-9282-8CC762BAA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31</Pages>
  <Words>12297</Words>
  <Characters>70098</Characters>
  <Application>Microsoft Office Word</Application>
  <DocSecurity>0</DocSecurity>
  <Lines>584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Master-Auto</cp:lastModifiedBy>
  <cp:revision>11</cp:revision>
  <dcterms:created xsi:type="dcterms:W3CDTF">2026-02-11T03:37:00Z</dcterms:created>
  <dcterms:modified xsi:type="dcterms:W3CDTF">2026-05-20T07:27:00Z</dcterms:modified>
</cp:coreProperties>
</file>