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B86" w:rsidRPr="0062491F" w:rsidRDefault="00A965AE" w:rsidP="00F36263">
      <w:pPr>
        <w:jc w:val="center"/>
        <w:rPr>
          <w:rFonts w:ascii="Times New Roman" w:eastAsiaTheme="minorEastAsia" w:hAnsi="Times New Roman" w:cs="Times New Roman"/>
          <w:b/>
          <w:bCs/>
          <w:sz w:val="24"/>
          <w:szCs w:val="24"/>
          <w:lang w:eastAsia="ru-RU"/>
        </w:rPr>
      </w:pPr>
      <w:r>
        <w:rPr>
          <w:noProof/>
          <w:lang w:eastAsia="ru-RU"/>
        </w:rPr>
        <w:drawing>
          <wp:inline distT="0" distB="0" distL="0" distR="0" wp14:anchorId="53284D8F" wp14:editId="0A7884A3">
            <wp:extent cx="5527040" cy="861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27040" cy="8618220"/>
                    </a:xfrm>
                    <a:prstGeom prst="rect">
                      <a:avLst/>
                    </a:prstGeom>
                  </pic:spPr>
                </pic:pic>
              </a:graphicData>
            </a:graphic>
          </wp:inline>
        </w:drawing>
      </w:r>
      <w:r w:rsidR="003F7B86" w:rsidRPr="0062491F">
        <w:rPr>
          <w:rFonts w:ascii="Times New Roman" w:eastAsiaTheme="minorEastAsia" w:hAnsi="Times New Roman" w:cs="Times New Roman"/>
          <w:b/>
          <w:bCs/>
          <w:sz w:val="24"/>
          <w:szCs w:val="24"/>
          <w:lang w:eastAsia="ru-RU"/>
        </w:rPr>
        <w:br w:type="page"/>
      </w:r>
      <w:r w:rsidR="003F7B86" w:rsidRPr="0062491F">
        <w:rPr>
          <w:rFonts w:ascii="Times New Roman" w:eastAsiaTheme="minorEastAsia" w:hAnsi="Times New Roman" w:cs="Times New Roman"/>
          <w:b/>
          <w:bCs/>
          <w:sz w:val="24"/>
          <w:szCs w:val="24"/>
          <w:lang w:eastAsia="ru-RU"/>
        </w:rPr>
        <w:lastRenderedPageBreak/>
        <w:t>I. Пояснительная записка</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Рабочая программа профессиональной подготовки водителей транспортных средств категории "B" (далее - Программа) разработана в соответствии с требованиями Федерального </w:t>
      </w:r>
      <w:hyperlink r:id="rId8" w:tooltip="Федеральный закон от 10.12.1995 N 196-ФЗ (ред. от 07.07.2025) &quot;О безопасности дорожного движения&quot;{КонсультантПлюс}" w:history="1">
        <w:r w:rsidRPr="0062491F">
          <w:rPr>
            <w:rFonts w:ascii="Times New Roman" w:eastAsiaTheme="minorEastAsia" w:hAnsi="Times New Roman" w:cs="Times New Roman"/>
            <w:color w:val="0000FF"/>
            <w:sz w:val="24"/>
            <w:szCs w:val="24"/>
            <w:lang w:eastAsia="ru-RU"/>
          </w:rPr>
          <w:t>закона</w:t>
        </w:r>
      </w:hyperlink>
      <w:r w:rsidRPr="0062491F">
        <w:rPr>
          <w:rFonts w:ascii="Times New Roman" w:eastAsiaTheme="minorEastAsia" w:hAnsi="Times New Roman" w:cs="Times New Roman"/>
          <w:sz w:val="24"/>
          <w:szCs w:val="24"/>
          <w:lang w:eastAsia="ru-RU"/>
        </w:rPr>
        <w:t xml:space="preserve"> от 10 декабря 1995 г. N 196-ФЗ "О безопасности дорожного движения" (далее - Федеральный закон N 196-ФЗ), </w:t>
      </w:r>
      <w:hyperlink r:id="rId9" w:tooltip="Федеральный закон от 29.12.2012 N 273-ФЗ (ред. от 29.12.2025) &quot;Об образовании в Российской Федерации&quot; (с изм. и доп., вступ. в силу с 01.01.2026){КонсультантПлюс}" w:history="1">
        <w:r w:rsidRPr="0062491F">
          <w:rPr>
            <w:rFonts w:ascii="Times New Roman" w:eastAsiaTheme="minorEastAsia" w:hAnsi="Times New Roman" w:cs="Times New Roman"/>
            <w:color w:val="0000FF"/>
            <w:sz w:val="24"/>
            <w:szCs w:val="24"/>
            <w:lang w:eastAsia="ru-RU"/>
          </w:rPr>
          <w:t>пунктом 3 части 3 статьи 12</w:t>
        </w:r>
      </w:hyperlink>
      <w:r w:rsidRPr="0062491F">
        <w:rPr>
          <w:rFonts w:ascii="Times New Roman" w:eastAsiaTheme="minorEastAsia" w:hAnsi="Times New Roman" w:cs="Times New Roman"/>
          <w:sz w:val="24"/>
          <w:szCs w:val="24"/>
          <w:lang w:eastAsia="ru-RU"/>
        </w:rPr>
        <w:t xml:space="preserve"> Федерального закона от 29 декабря 2012 г. N 273-ФЗ "Об образовании в Российской Федерации" (далее - Федеральный закон об образовании), </w:t>
      </w:r>
      <w:hyperlink r:id="rId10" w:tooltip="Постановление Правительства РФ от 01.11.2013 N 980 (ред. от 19.12.2018) &quot;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quot;{КонсультантПлюс}" w:history="1">
        <w:r w:rsidRPr="0062491F">
          <w:rPr>
            <w:rFonts w:ascii="Times New Roman" w:eastAsiaTheme="minorEastAsia" w:hAnsi="Times New Roman" w:cs="Times New Roman"/>
            <w:color w:val="0000FF"/>
            <w:sz w:val="24"/>
            <w:szCs w:val="24"/>
            <w:lang w:eastAsia="ru-RU"/>
          </w:rPr>
          <w:t>пунктом</w:t>
        </w:r>
        <w:proofErr w:type="gramEnd"/>
        <w:r w:rsidRPr="0062491F">
          <w:rPr>
            <w:rFonts w:ascii="Times New Roman" w:eastAsiaTheme="minorEastAsia" w:hAnsi="Times New Roman" w:cs="Times New Roman"/>
            <w:color w:val="0000FF"/>
            <w:sz w:val="24"/>
            <w:szCs w:val="24"/>
            <w:lang w:eastAsia="ru-RU"/>
          </w:rPr>
          <w:t xml:space="preserve"> </w:t>
        </w:r>
        <w:proofErr w:type="gramStart"/>
        <w:r w:rsidRPr="0062491F">
          <w:rPr>
            <w:rFonts w:ascii="Times New Roman" w:eastAsiaTheme="minorEastAsia" w:hAnsi="Times New Roman" w:cs="Times New Roman"/>
            <w:color w:val="0000FF"/>
            <w:sz w:val="24"/>
            <w:szCs w:val="24"/>
            <w:lang w:eastAsia="ru-RU"/>
          </w:rPr>
          <w:t>2</w:t>
        </w:r>
      </w:hyperlink>
      <w:r w:rsidR="00593ED7" w:rsidRPr="0062491F">
        <w:rPr>
          <w:rFonts w:ascii="Times New Roman" w:eastAsiaTheme="minorEastAsia" w:hAnsi="Times New Roman" w:cs="Times New Roman"/>
          <w:sz w:val="24"/>
          <w:szCs w:val="24"/>
          <w:lang w:eastAsia="ru-RU"/>
        </w:rPr>
        <w:t xml:space="preserve"> Правил разработки рабочих</w:t>
      </w:r>
      <w:r w:rsidRPr="0062491F">
        <w:rPr>
          <w:rFonts w:ascii="Times New Roman" w:eastAsiaTheme="minorEastAsia" w:hAnsi="Times New Roman" w:cs="Times New Roman"/>
          <w:sz w:val="24"/>
          <w:szCs w:val="24"/>
          <w:lang w:eastAsia="ru-RU"/>
        </w:rPr>
        <w:t xml:space="preserve">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профессиональными и квалификационными </w:t>
      </w:r>
      <w:hyperlink r:id="rId11" w:tooltip="Приказ Минтранса России от 31.07.2020 N 282 &quot;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абзаце первом пункта 2 статьи 20 Ф" w:history="1">
        <w:r w:rsidRPr="0062491F">
          <w:rPr>
            <w:rFonts w:ascii="Times New Roman" w:eastAsiaTheme="minorEastAsia" w:hAnsi="Times New Roman" w:cs="Times New Roman"/>
            <w:color w:val="0000FF"/>
            <w:sz w:val="24"/>
            <w:szCs w:val="24"/>
            <w:lang w:eastAsia="ru-RU"/>
          </w:rPr>
          <w:t>требованиями</w:t>
        </w:r>
      </w:hyperlink>
      <w:r w:rsidRPr="0062491F">
        <w:rPr>
          <w:rFonts w:ascii="Times New Roman" w:eastAsiaTheme="minorEastAsia" w:hAnsi="Times New Roman" w:cs="Times New Roman"/>
          <w:sz w:val="24"/>
          <w:szCs w:val="24"/>
          <w:lang w:eastAsia="ru-RU"/>
        </w:rPr>
        <w:t>,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Федерации от 31 июля 2020 г. N 282 (зарегистрирован Министерством юстиции Российской Федерации 23 ноября 2020 г., регистрационный N 61070), действующим до 1 января 2027 г., </w:t>
      </w:r>
      <w:hyperlink r:id="rId12" w:tooltip="Приказ Минпросвещения России от 26.08.2020 N 438 &quot;Об утверждении Порядка организации и осуществления образовательной деятельности по основным программам профессионального обучения&quot; (Зарегистрировано в Минюсте России 11.09.2020 N 59784){КонсультантПлюс}" w:history="1">
        <w:r w:rsidRPr="0062491F">
          <w:rPr>
            <w:rFonts w:ascii="Times New Roman" w:eastAsiaTheme="minorEastAsia" w:hAnsi="Times New Roman" w:cs="Times New Roman"/>
            <w:color w:val="0000FF"/>
            <w:sz w:val="24"/>
            <w:szCs w:val="24"/>
            <w:lang w:eastAsia="ru-RU"/>
          </w:rPr>
          <w:t>Порядком</w:t>
        </w:r>
      </w:hyperlink>
      <w:r w:rsidRPr="0062491F">
        <w:rPr>
          <w:rFonts w:ascii="Times New Roman" w:eastAsiaTheme="minorEastAsia" w:hAnsi="Times New Roman" w:cs="Times New Roman"/>
          <w:sz w:val="24"/>
          <w:szCs w:val="24"/>
          <w:lang w:eastAsia="ru-RU"/>
        </w:rPr>
        <w:t xml:space="preserve">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N 438 (зарегистрирован Министерством юстиции Российской Федерации 11 сентября 2020 г., регистрационный</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N 59784), </w:t>
      </w:r>
      <w:hyperlink r:id="rId13" w:tooltip="Приказ Минздрава России от 03.05.2024 N 220н &quot;Об утверждении Порядка оказания первой помощи&quot; (Зарегистрировано в Минюсте России 31.05.2024 N 78363){КонсультантПлюс}" w:history="1">
        <w:r w:rsidRPr="0062491F">
          <w:rPr>
            <w:rFonts w:ascii="Times New Roman" w:eastAsiaTheme="minorEastAsia" w:hAnsi="Times New Roman" w:cs="Times New Roman"/>
            <w:color w:val="0000FF"/>
            <w:sz w:val="24"/>
            <w:szCs w:val="24"/>
            <w:lang w:eastAsia="ru-RU"/>
          </w:rPr>
          <w:t>Порядком</w:t>
        </w:r>
      </w:hyperlink>
      <w:r w:rsidRPr="0062491F">
        <w:rPr>
          <w:rFonts w:ascii="Times New Roman" w:eastAsiaTheme="minorEastAsia" w:hAnsi="Times New Roman" w:cs="Times New Roman"/>
          <w:sz w:val="24"/>
          <w:szCs w:val="24"/>
          <w:lang w:eastAsia="ru-RU"/>
        </w:rPr>
        <w:t xml:space="preserve"> оказания первой помощи, утвержденным приказом Министерства здравоохранения Российской Федерации от 3 мая 2024 г. N 220н (зарегистрирован Министерством юстиции Российской Федерации 31 мая 2024 г., регистрационный N 78363).</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Содержание</w:t>
      </w:r>
      <w:r w:rsidR="00593ED7" w:rsidRPr="0062491F">
        <w:rPr>
          <w:rFonts w:ascii="Times New Roman" w:eastAsiaTheme="minorEastAsia" w:hAnsi="Times New Roman" w:cs="Times New Roman"/>
          <w:sz w:val="24"/>
          <w:szCs w:val="24"/>
          <w:lang w:eastAsia="ru-RU"/>
        </w:rPr>
        <w:t xml:space="preserve"> Рабочей п</w:t>
      </w:r>
      <w:r w:rsidRPr="0062491F">
        <w:rPr>
          <w:rFonts w:ascii="Times New Roman" w:eastAsiaTheme="minorEastAsia" w:hAnsi="Times New Roman" w:cs="Times New Roman"/>
          <w:sz w:val="24"/>
          <w:szCs w:val="24"/>
          <w:lang w:eastAsia="ru-RU"/>
        </w:rPr>
        <w:t xml:space="preserve">рограммы представлено пояснительной запиской, учебным </w:t>
      </w:r>
      <w:hyperlink w:anchor="Par2077" w:tooltip="II. Примерный учебный план" w:history="1">
        <w:r w:rsidRPr="0062491F">
          <w:rPr>
            <w:rFonts w:ascii="Times New Roman" w:eastAsiaTheme="minorEastAsia" w:hAnsi="Times New Roman" w:cs="Times New Roman"/>
            <w:color w:val="0000FF"/>
            <w:sz w:val="24"/>
            <w:szCs w:val="24"/>
            <w:lang w:eastAsia="ru-RU"/>
          </w:rPr>
          <w:t>планом</w:t>
        </w:r>
      </w:hyperlink>
      <w:r w:rsidRPr="0062491F">
        <w:rPr>
          <w:rFonts w:ascii="Times New Roman" w:eastAsiaTheme="minorEastAsia" w:hAnsi="Times New Roman" w:cs="Times New Roman"/>
          <w:sz w:val="24"/>
          <w:szCs w:val="24"/>
          <w:lang w:eastAsia="ru-RU"/>
        </w:rPr>
        <w:t xml:space="preserve">, </w:t>
      </w:r>
      <w:r w:rsidR="00593ED7" w:rsidRPr="0062491F">
        <w:rPr>
          <w:rFonts w:ascii="Times New Roman" w:eastAsiaTheme="minorEastAsia" w:hAnsi="Times New Roman" w:cs="Times New Roman"/>
          <w:sz w:val="24"/>
          <w:szCs w:val="24"/>
          <w:lang w:eastAsia="ru-RU"/>
        </w:rPr>
        <w:t>примерными</w:t>
      </w:r>
      <w:r w:rsidRPr="0062491F">
        <w:rPr>
          <w:rFonts w:ascii="Times New Roman" w:eastAsiaTheme="minorEastAsia" w:hAnsi="Times New Roman" w:cs="Times New Roman"/>
          <w:sz w:val="24"/>
          <w:szCs w:val="24"/>
          <w:lang w:eastAsia="ru-RU"/>
        </w:rPr>
        <w:t xml:space="preserve">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3F7B86" w:rsidRPr="0062491F" w:rsidRDefault="00570DB3"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w:t>
      </w:r>
      <w:r w:rsidR="003F7B86" w:rsidRPr="0062491F">
        <w:rPr>
          <w:rFonts w:ascii="Times New Roman" w:eastAsiaTheme="minorEastAsia" w:hAnsi="Times New Roman" w:cs="Times New Roman"/>
          <w:sz w:val="24"/>
          <w:szCs w:val="24"/>
          <w:lang w:eastAsia="ru-RU"/>
        </w:rPr>
        <w:t xml:space="preserve">чебный </w:t>
      </w:r>
      <w:hyperlink w:anchor="Par2077" w:tooltip="II. Примерный учебный план" w:history="1">
        <w:r w:rsidR="003F7B86" w:rsidRPr="0062491F">
          <w:rPr>
            <w:rFonts w:ascii="Times New Roman" w:eastAsiaTheme="minorEastAsia" w:hAnsi="Times New Roman" w:cs="Times New Roman"/>
            <w:color w:val="0000FF"/>
            <w:sz w:val="24"/>
            <w:szCs w:val="24"/>
            <w:lang w:eastAsia="ru-RU"/>
          </w:rPr>
          <w:t>план</w:t>
        </w:r>
      </w:hyperlink>
      <w:r w:rsidR="003F7B86" w:rsidRPr="0062491F">
        <w:rPr>
          <w:rFonts w:ascii="Times New Roman" w:eastAsiaTheme="minorEastAsia" w:hAnsi="Times New Roman" w:cs="Times New Roman"/>
          <w:sz w:val="24"/>
          <w:szCs w:val="24"/>
          <w:lang w:eastAsia="ru-RU"/>
        </w:rPr>
        <w:t xml:space="preserve"> содержит перечень учебных предметов базового,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Базовый </w:t>
      </w:r>
      <w:hyperlink w:anchor="Par2139" w:tooltip="3.1. Базовый цикл Программы." w:history="1">
        <w:r w:rsidRPr="0062491F">
          <w:rPr>
            <w:rFonts w:ascii="Times New Roman" w:eastAsiaTheme="minorEastAsia" w:hAnsi="Times New Roman" w:cs="Times New Roman"/>
            <w:color w:val="0000FF"/>
            <w:sz w:val="24"/>
            <w:szCs w:val="24"/>
            <w:lang w:eastAsia="ru-RU"/>
          </w:rPr>
          <w:t>ци</w:t>
        </w:r>
        <w:proofErr w:type="gramStart"/>
        <w:r w:rsidRPr="0062491F">
          <w:rPr>
            <w:rFonts w:ascii="Times New Roman" w:eastAsiaTheme="minorEastAsia" w:hAnsi="Times New Roman" w:cs="Times New Roman"/>
            <w:color w:val="0000FF"/>
            <w:sz w:val="24"/>
            <w:szCs w:val="24"/>
            <w:lang w:eastAsia="ru-RU"/>
          </w:rPr>
          <w:t>кл</w:t>
        </w:r>
      </w:hyperlink>
      <w:r w:rsidRPr="0062491F">
        <w:rPr>
          <w:rFonts w:ascii="Times New Roman" w:eastAsiaTheme="minorEastAsia" w:hAnsi="Times New Roman" w:cs="Times New Roman"/>
          <w:sz w:val="24"/>
          <w:szCs w:val="24"/>
          <w:lang w:eastAsia="ru-RU"/>
        </w:rPr>
        <w:t xml:space="preserve"> вкл</w:t>
      </w:r>
      <w:proofErr w:type="gramEnd"/>
      <w:r w:rsidRPr="0062491F">
        <w:rPr>
          <w:rFonts w:ascii="Times New Roman" w:eastAsiaTheme="minorEastAsia" w:hAnsi="Times New Roman" w:cs="Times New Roman"/>
          <w:sz w:val="24"/>
          <w:szCs w:val="24"/>
          <w:lang w:eastAsia="ru-RU"/>
        </w:rPr>
        <w:t>ючает учебные предметы: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"Психофизиологические основы деятельности водителя";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управления транспортными средствами";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"Оказание первой помощи пострадавшим в дорожно-транспортном происшествии".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Специальный </w:t>
      </w:r>
      <w:hyperlink w:anchor="Par2379" w:tooltip="3.2. Специальный цикл Программы." w:history="1">
        <w:r w:rsidRPr="0062491F">
          <w:rPr>
            <w:rFonts w:ascii="Times New Roman" w:eastAsiaTheme="minorEastAsia" w:hAnsi="Times New Roman" w:cs="Times New Roman"/>
            <w:color w:val="0000FF"/>
            <w:sz w:val="24"/>
            <w:szCs w:val="24"/>
            <w:lang w:eastAsia="ru-RU"/>
          </w:rPr>
          <w:t>ци</w:t>
        </w:r>
        <w:proofErr w:type="gramStart"/>
        <w:r w:rsidRPr="0062491F">
          <w:rPr>
            <w:rFonts w:ascii="Times New Roman" w:eastAsiaTheme="minorEastAsia" w:hAnsi="Times New Roman" w:cs="Times New Roman"/>
            <w:color w:val="0000FF"/>
            <w:sz w:val="24"/>
            <w:szCs w:val="24"/>
            <w:lang w:eastAsia="ru-RU"/>
          </w:rPr>
          <w:t>кл</w:t>
        </w:r>
      </w:hyperlink>
      <w:r w:rsidRPr="0062491F">
        <w:rPr>
          <w:rFonts w:ascii="Times New Roman" w:eastAsiaTheme="minorEastAsia" w:hAnsi="Times New Roman" w:cs="Times New Roman"/>
          <w:sz w:val="24"/>
          <w:szCs w:val="24"/>
          <w:lang w:eastAsia="ru-RU"/>
        </w:rPr>
        <w:t xml:space="preserve"> вкл</w:t>
      </w:r>
      <w:proofErr w:type="gramEnd"/>
      <w:r w:rsidRPr="0062491F">
        <w:rPr>
          <w:rFonts w:ascii="Times New Roman" w:eastAsiaTheme="minorEastAsia" w:hAnsi="Times New Roman" w:cs="Times New Roman"/>
          <w:sz w:val="24"/>
          <w:szCs w:val="24"/>
          <w:lang w:eastAsia="ru-RU"/>
        </w:rPr>
        <w:t>ючает учебные предметы: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управления транспортными средствами категории "B".</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Профессиональный ци</w:t>
      </w:r>
      <w:proofErr w:type="gramStart"/>
      <w:r w:rsidRPr="0062491F">
        <w:rPr>
          <w:rFonts w:ascii="Times New Roman" w:eastAsiaTheme="minorEastAsia" w:hAnsi="Times New Roman" w:cs="Times New Roman"/>
          <w:sz w:val="24"/>
          <w:szCs w:val="24"/>
          <w:lang w:eastAsia="ru-RU"/>
        </w:rPr>
        <w:t>кл вкл</w:t>
      </w:r>
      <w:proofErr w:type="gramEnd"/>
      <w:r w:rsidRPr="0062491F">
        <w:rPr>
          <w:rFonts w:ascii="Times New Roman" w:eastAsiaTheme="minorEastAsia" w:hAnsi="Times New Roman" w:cs="Times New Roman"/>
          <w:sz w:val="24"/>
          <w:szCs w:val="24"/>
          <w:lang w:eastAsia="ru-RU"/>
        </w:rPr>
        <w:t>ючает учебные предметы: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грузовых перевозок автомобильным транспортом";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Практическая подготовка включает учебный предмет "Вождение транспортных средств категории "B" (с механической трансмиссией/с автоматической трансмиссией)".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484AF5">
        <w:rPr>
          <w:rFonts w:ascii="Times New Roman" w:eastAsiaTheme="minorEastAsia" w:hAnsi="Times New Roman" w:cs="Times New Roman"/>
          <w:sz w:val="24"/>
          <w:szCs w:val="24"/>
          <w:lang w:eastAsia="ru-RU"/>
        </w:rPr>
        <w:lastRenderedPageBreak/>
        <w:t xml:space="preserve">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"B", разработанной и утвержденной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heme="minorEastAsia" w:hAnsi="Times New Roman" w:cs="Times New Roman"/>
          <w:sz w:val="24"/>
          <w:szCs w:val="24"/>
          <w:lang w:eastAsia="ru-RU"/>
        </w:rPr>
        <w:t xml:space="preserve">в соответствии с </w:t>
      </w:r>
      <w:hyperlink r:id="rId14" w:tooltip="Федеральный закон от 29.12.2012 N 273-ФЗ (ред. от 29.12.2025) &quot;Об образовании в Российской Федерации&quot; (с изм. и доп., вступ. в силу с 01.01.2026){КонсультантПлюс}" w:history="1">
        <w:r w:rsidRPr="00484AF5">
          <w:rPr>
            <w:rFonts w:ascii="Times New Roman" w:eastAsiaTheme="minorEastAsia" w:hAnsi="Times New Roman" w:cs="Times New Roman"/>
            <w:color w:val="0000FF"/>
            <w:sz w:val="24"/>
            <w:szCs w:val="24"/>
            <w:lang w:eastAsia="ru-RU"/>
          </w:rPr>
          <w:t>частями 3</w:t>
        </w:r>
      </w:hyperlink>
      <w:r w:rsidRPr="00484AF5">
        <w:rPr>
          <w:rFonts w:ascii="Times New Roman" w:eastAsiaTheme="minorEastAsia" w:hAnsi="Times New Roman" w:cs="Times New Roman"/>
          <w:sz w:val="24"/>
          <w:szCs w:val="24"/>
          <w:lang w:eastAsia="ru-RU"/>
        </w:rPr>
        <w:t xml:space="preserve"> и </w:t>
      </w:r>
      <w:hyperlink r:id="rId15" w:tooltip="Федеральный закон от 29.12.2012 N 273-ФЗ (ред. от 29.12.2025) &quot;Об образовании в Российской Федерации&quot; (с изм. и доп., вступ. в силу с 01.01.2026){КонсультантПлюс}" w:history="1">
        <w:r w:rsidRPr="00484AF5">
          <w:rPr>
            <w:rFonts w:ascii="Times New Roman" w:eastAsiaTheme="minorEastAsia" w:hAnsi="Times New Roman" w:cs="Times New Roman"/>
            <w:color w:val="0000FF"/>
            <w:sz w:val="24"/>
            <w:szCs w:val="24"/>
            <w:lang w:eastAsia="ru-RU"/>
          </w:rPr>
          <w:t>5 статьи 12</w:t>
        </w:r>
      </w:hyperlink>
      <w:r w:rsidRPr="00484AF5">
        <w:rPr>
          <w:rFonts w:ascii="Times New Roman" w:eastAsiaTheme="minorEastAsia" w:hAnsi="Times New Roman" w:cs="Times New Roman"/>
          <w:sz w:val="24"/>
          <w:szCs w:val="24"/>
          <w:lang w:eastAsia="ru-RU"/>
        </w:rPr>
        <w:t xml:space="preserve">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w:t>
      </w:r>
      <w:hyperlink r:id="rId16" w:tooltip="Постановление Правительства РФ от 18.09.2020 N 1490 (ред. от 20.06.2024) &quot;О лицензировании образовательной деятельности&quot; (вместе с &quot;Положением о лицензировании образовательной деятельности&quot;){КонсультантПлюс}" w:history="1">
        <w:r w:rsidRPr="00484AF5">
          <w:rPr>
            <w:rFonts w:ascii="Times New Roman" w:eastAsiaTheme="minorEastAsia" w:hAnsi="Times New Roman" w:cs="Times New Roman"/>
            <w:color w:val="0000FF"/>
            <w:sz w:val="24"/>
            <w:szCs w:val="24"/>
            <w:lang w:eastAsia="ru-RU"/>
          </w:rPr>
          <w:t>подпунктом "в" пункта 5</w:t>
        </w:r>
      </w:hyperlink>
      <w:r w:rsidRPr="00484AF5">
        <w:rPr>
          <w:rFonts w:ascii="Times New Roman" w:eastAsiaTheme="minorEastAsia" w:hAnsi="Times New Roman" w:cs="Times New Roman"/>
          <w:sz w:val="24"/>
          <w:szCs w:val="24"/>
          <w:lang w:eastAsia="ru-RU"/>
        </w:rPr>
        <w:t xml:space="preserve"> Положения о лицензировании образовательной деятельности, утвержденного</w:t>
      </w:r>
      <w:proofErr w:type="gramEnd"/>
      <w:r w:rsidRPr="00484AF5">
        <w:rPr>
          <w:rFonts w:ascii="Times New Roman" w:eastAsiaTheme="minorEastAsia" w:hAnsi="Times New Roman" w:cs="Times New Roman"/>
          <w:sz w:val="24"/>
          <w:szCs w:val="24"/>
          <w:lang w:eastAsia="ru-RU"/>
        </w:rPr>
        <w:t xml:space="preserve"> постановлением Правительства Российской Федерации от 18 сентября 2020 г. N 1490 (далее - образовательная программа).</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Условия реализации Программы включают учебно-материальную баз</w:t>
      </w:r>
      <w:proofErr w:type="gramStart"/>
      <w:r w:rsidRPr="00484AF5">
        <w:rPr>
          <w:rFonts w:ascii="Times New Roman" w:eastAsiaTheme="minorEastAsia" w:hAnsi="Times New Roman" w:cs="Times New Roman"/>
          <w:sz w:val="24"/>
          <w:szCs w:val="24"/>
          <w:lang w:eastAsia="ru-RU"/>
        </w:rPr>
        <w:t xml:space="preserve">у </w:t>
      </w:r>
      <w:r w:rsidR="00D715B8" w:rsidRPr="00B90B40">
        <w:rPr>
          <w:rFonts w:ascii="Times New Roman" w:hAnsi="Times New Roman" w:cs="Times New Roman"/>
          <w:bCs/>
          <w:sz w:val="24"/>
          <w:szCs w:val="24"/>
        </w:rPr>
        <w:t>ООО</w:t>
      </w:r>
      <w:proofErr w:type="gramEnd"/>
      <w:r w:rsidR="00D715B8" w:rsidRPr="00B90B40">
        <w:rPr>
          <w:rFonts w:ascii="Times New Roman" w:hAnsi="Times New Roman" w:cs="Times New Roman"/>
          <w:bCs/>
          <w:sz w:val="24"/>
          <w:szCs w:val="24"/>
        </w:rPr>
        <w:t xml:space="preserve">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heme="minorEastAsia" w:hAnsi="Times New Roman" w:cs="Times New Roman"/>
          <w:sz w:val="24"/>
          <w:szCs w:val="24"/>
          <w:lang w:eastAsia="ru-RU"/>
        </w:rPr>
        <w:t>содержащую организационно-педагогические, кадровые, информационно-методические и материально-технические условия, учебно-методические материалы.</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Программа предусматривает достаточный для формирования, закрепления и развития практических навыков и компетенций объем практики.</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Программа может быть использована для разработки:</w:t>
      </w:r>
    </w:p>
    <w:p w:rsidR="003F7B86" w:rsidRPr="00484AF5" w:rsidRDefault="00D27CCC"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w:t>
      </w:r>
      <w:r w:rsidR="003F7B86" w:rsidRPr="00484AF5">
        <w:rPr>
          <w:rFonts w:ascii="Times New Roman" w:eastAsiaTheme="minorEastAsia" w:hAnsi="Times New Roman" w:cs="Times New Roman"/>
          <w:sz w:val="24"/>
          <w:szCs w:val="24"/>
          <w:lang w:eastAsia="ru-RU"/>
        </w:rPr>
        <w:t>образовательной программы для лиц, не достигших 18 лет;</w:t>
      </w:r>
    </w:p>
    <w:p w:rsidR="003F2AA1" w:rsidRPr="00484AF5" w:rsidRDefault="0043499E"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w:t>
      </w:r>
      <w:r w:rsidR="003F2AA1" w:rsidRPr="00484AF5">
        <w:rPr>
          <w:rFonts w:ascii="Times New Roman" w:eastAsiaTheme="minorEastAsia" w:hAnsi="Times New Roman" w:cs="Times New Roman"/>
          <w:sz w:val="24"/>
          <w:szCs w:val="24"/>
          <w:lang w:eastAsia="ru-RU"/>
        </w:rPr>
        <w:t>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rsidR="00D27CCC" w:rsidRPr="00484AF5" w:rsidRDefault="00D27CCC"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484AF5">
        <w:rPr>
          <w:rFonts w:ascii="Times New Roman" w:eastAsia="Times New Roman" w:hAnsi="Times New Roman" w:cs="Times New Roman"/>
          <w:sz w:val="24"/>
          <w:szCs w:val="24"/>
          <w:lang w:eastAsia="ru-RU"/>
        </w:rPr>
        <w:t>Реализация программы профессиональной подготовки водителей т</w:t>
      </w:r>
      <w:r w:rsidR="00570DB3" w:rsidRPr="00484AF5">
        <w:rPr>
          <w:rFonts w:ascii="Times New Roman" w:eastAsia="Times New Roman" w:hAnsi="Times New Roman" w:cs="Times New Roman"/>
          <w:sz w:val="24"/>
          <w:szCs w:val="24"/>
          <w:lang w:eastAsia="ru-RU"/>
        </w:rPr>
        <w:t>ранспортных средств категории «В</w:t>
      </w:r>
      <w:r w:rsidRPr="00484AF5">
        <w:rPr>
          <w:rFonts w:ascii="Times New Roman" w:eastAsia="Times New Roman" w:hAnsi="Times New Roman" w:cs="Times New Roman"/>
          <w:sz w:val="24"/>
          <w:szCs w:val="24"/>
          <w:lang w:eastAsia="ru-RU"/>
        </w:rPr>
        <w:t>»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w:t>
      </w:r>
      <w:proofErr w:type="gramEnd"/>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484AF5">
        <w:rPr>
          <w:rFonts w:ascii="Times New Roman" w:eastAsia="Times New Roman" w:hAnsi="Times New Roman" w:cs="Times New Roman"/>
          <w:sz w:val="24"/>
          <w:szCs w:val="24"/>
          <w:lang w:eastAsia="ru-RU"/>
        </w:rPr>
        <w:t>Сетевая форма обеспечивает возможность освоения обучающимися образовательной программы и (или) отдельных учебных предметов, курсов, дисциплин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w:t>
      </w:r>
      <w:proofErr w:type="gramEnd"/>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В соответствии с частью 2 статьи 16 Федерального закона от 29 декабря 2012 г. N 273-ФЗ "Об образовании в Российской Федерации" организации, осуществляющие образовательную деятельность, вправе применять при реализации образовательных программ различные образовательные технологии, в том числе электронное обучение (далее - ЭО).</w:t>
      </w:r>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484AF5">
        <w:rPr>
          <w:rFonts w:ascii="Times New Roman" w:eastAsia="Times New Roman" w:hAnsi="Times New Roman" w:cs="Times New Roman"/>
          <w:sz w:val="24"/>
          <w:szCs w:val="24"/>
          <w:lang w:eastAsia="ru-RU"/>
        </w:rPr>
        <w:t>Целью применения электронного обучения при реализации программы профессиональной подготовки водителей т</w:t>
      </w:r>
      <w:r w:rsidR="00570DB3" w:rsidRPr="00484AF5">
        <w:rPr>
          <w:rFonts w:ascii="Times New Roman" w:eastAsia="Times New Roman" w:hAnsi="Times New Roman" w:cs="Times New Roman"/>
          <w:sz w:val="24"/>
          <w:szCs w:val="24"/>
          <w:lang w:eastAsia="ru-RU"/>
        </w:rPr>
        <w:t>ранспортных средств категории «В</w:t>
      </w:r>
      <w:r w:rsidRPr="00484AF5">
        <w:rPr>
          <w:rFonts w:ascii="Times New Roman" w:eastAsia="Times New Roman" w:hAnsi="Times New Roman" w:cs="Times New Roman"/>
          <w:sz w:val="24"/>
          <w:szCs w:val="24"/>
          <w:lang w:eastAsia="ru-RU"/>
        </w:rPr>
        <w:t>»   является повышение качества обучения за счет предоставления обучающимся электронных образовательных ресурсов, отражающих содержание профессиональной программы обучения в полном объеме, позволяющих сделать процесс обучения более наглядным и понятным для обучающихся; обеспечение возможности обучения непосредственно по месту жительства обучающегося или его временного пребывания (нахождения);</w:t>
      </w:r>
      <w:proofErr w:type="gramEnd"/>
      <w:r w:rsidRPr="00484AF5">
        <w:rPr>
          <w:rFonts w:ascii="Times New Roman" w:eastAsia="Times New Roman" w:hAnsi="Times New Roman" w:cs="Times New Roman"/>
          <w:sz w:val="24"/>
          <w:szCs w:val="24"/>
          <w:lang w:eastAsia="ru-RU"/>
        </w:rPr>
        <w:t xml:space="preserve"> более эффективного использования площадей помещений для осуществления образовательной деятельности, а также обеспечение процесса обучения современными учебно-наглядными пособиями.</w:t>
      </w:r>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484AF5">
        <w:rPr>
          <w:rFonts w:ascii="Times New Roman" w:eastAsia="Times New Roman" w:hAnsi="Times New Roman" w:cs="Times New Roman"/>
          <w:sz w:val="24"/>
          <w:szCs w:val="24"/>
          <w:lang w:eastAsia="ru-RU"/>
        </w:rPr>
        <w:t>В соответствии с частью 3 статьи 16 Федерального закона N 273-ФЗ при  реализации программы профессиональной подготовки водителей тран</w:t>
      </w:r>
      <w:r w:rsidR="00570DB3" w:rsidRPr="00484AF5">
        <w:rPr>
          <w:rFonts w:ascii="Times New Roman" w:eastAsia="Times New Roman" w:hAnsi="Times New Roman" w:cs="Times New Roman"/>
          <w:sz w:val="24"/>
          <w:szCs w:val="24"/>
          <w:lang w:eastAsia="ru-RU"/>
        </w:rPr>
        <w:t>спортных средств категории «В</w:t>
      </w:r>
      <w:r w:rsidRPr="00484AF5">
        <w:rPr>
          <w:rFonts w:ascii="Times New Roman" w:eastAsia="Times New Roman" w:hAnsi="Times New Roman" w:cs="Times New Roman"/>
          <w:sz w:val="24"/>
          <w:szCs w:val="24"/>
          <w:lang w:eastAsia="ru-RU"/>
        </w:rPr>
        <w:t xml:space="preserve">»  с применением  ЭО в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 xml:space="preserve">созданы условия для функционирования </w:t>
      </w:r>
      <w:r w:rsidRPr="00484AF5">
        <w:rPr>
          <w:rFonts w:ascii="Times New Roman" w:eastAsia="Times New Roman" w:hAnsi="Times New Roman" w:cs="Times New Roman"/>
          <w:sz w:val="24"/>
          <w:szCs w:val="24"/>
          <w:lang w:eastAsia="ru-RU"/>
        </w:rPr>
        <w:lastRenderedPageBreak/>
        <w:t>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образовательной программы профессионального обучения   в</w:t>
      </w:r>
      <w:proofErr w:type="gramEnd"/>
      <w:r w:rsidRPr="00484AF5">
        <w:rPr>
          <w:rFonts w:ascii="Times New Roman" w:eastAsia="Times New Roman" w:hAnsi="Times New Roman" w:cs="Times New Roman"/>
          <w:sz w:val="24"/>
          <w:szCs w:val="24"/>
          <w:lang w:eastAsia="ru-RU"/>
        </w:rPr>
        <w:t xml:space="preserve"> полном объеме независимо от места нахождения </w:t>
      </w:r>
      <w:proofErr w:type="gramStart"/>
      <w:r w:rsidRPr="00484AF5">
        <w:rPr>
          <w:rFonts w:ascii="Times New Roman" w:eastAsia="Times New Roman" w:hAnsi="Times New Roman" w:cs="Times New Roman"/>
          <w:sz w:val="24"/>
          <w:szCs w:val="24"/>
          <w:lang w:eastAsia="ru-RU"/>
        </w:rPr>
        <w:t>обучающихся</w:t>
      </w:r>
      <w:proofErr w:type="gramEnd"/>
      <w:r w:rsidRPr="00484AF5">
        <w:rPr>
          <w:rFonts w:ascii="Times New Roman" w:eastAsia="Times New Roman" w:hAnsi="Times New Roman" w:cs="Times New Roman"/>
          <w:sz w:val="24"/>
          <w:szCs w:val="24"/>
          <w:lang w:eastAsia="ru-RU"/>
        </w:rPr>
        <w:t>.</w:t>
      </w:r>
    </w:p>
    <w:p w:rsidR="003F7B86" w:rsidRPr="00484AF5" w:rsidRDefault="00D715B8"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proofErr w:type="gramStart"/>
      <w:r w:rsidRPr="00B90B40">
        <w:rPr>
          <w:rFonts w:ascii="Times New Roman" w:hAnsi="Times New Roman" w:cs="Times New Roman"/>
          <w:bCs/>
          <w:sz w:val="24"/>
          <w:szCs w:val="24"/>
        </w:rPr>
        <w:t>ООО «Мастер-авто</w:t>
      </w:r>
      <w:r>
        <w:rPr>
          <w:rFonts w:ascii="Times New Roman" w:hAnsi="Times New Roman" w:cs="Times New Roman"/>
          <w:bCs/>
          <w:sz w:val="24"/>
          <w:szCs w:val="24"/>
        </w:rPr>
        <w:t>»</w:t>
      </w:r>
      <w:r w:rsidRPr="00890D6B">
        <w:rPr>
          <w:rFonts w:ascii="Times New Roman" w:eastAsia="Times New Roman" w:hAnsi="Times New Roman" w:cs="Times New Roman"/>
          <w:sz w:val="24"/>
          <w:szCs w:val="24"/>
          <w:lang w:eastAsia="ru-RU"/>
        </w:rPr>
        <w:t xml:space="preserve"> </w:t>
      </w:r>
      <w:r w:rsidR="003F7B86" w:rsidRPr="00484AF5">
        <w:rPr>
          <w:rFonts w:ascii="Times New Roman" w:eastAsia="Times New Roman" w:hAnsi="Times New Roman" w:cs="Times New Roman"/>
          <w:sz w:val="24"/>
          <w:szCs w:val="24"/>
          <w:lang w:eastAsia="ru-RU"/>
        </w:rPr>
        <w:t>вправе осуществлять реализацию Программы профессиональной подготовки водителей т</w:t>
      </w:r>
      <w:r w:rsidR="00593ED7" w:rsidRPr="00484AF5">
        <w:rPr>
          <w:rFonts w:ascii="Times New Roman" w:eastAsia="Times New Roman" w:hAnsi="Times New Roman" w:cs="Times New Roman"/>
          <w:sz w:val="24"/>
          <w:szCs w:val="24"/>
          <w:lang w:eastAsia="ru-RU"/>
        </w:rPr>
        <w:t>ранспортных средств категории «В</w:t>
      </w:r>
      <w:r w:rsidR="003F7B86" w:rsidRPr="00484AF5">
        <w:rPr>
          <w:rFonts w:ascii="Times New Roman" w:eastAsia="Times New Roman" w:hAnsi="Times New Roman" w:cs="Times New Roman"/>
          <w:sz w:val="24"/>
          <w:szCs w:val="24"/>
          <w:lang w:eastAsia="ru-RU"/>
        </w:rPr>
        <w:t>» или ее частей с применением электронного обучения, дистанционных образовательных технологий, организуя учебные занятия в виде учебных пособий, предоставляемых ООО «ПРОФТЕХНОЛОГИЯ», обеспечивающих для обучающихся независимо от их места нахождения и организации, в которой они осваивают образовательную программу, достижение и оценку результатов обучения путем организации образовательной деятельности в электронной</w:t>
      </w:r>
      <w:proofErr w:type="gramEnd"/>
      <w:r w:rsidR="003F7B86" w:rsidRPr="00484AF5">
        <w:rPr>
          <w:rFonts w:ascii="Times New Roman" w:eastAsia="Times New Roman" w:hAnsi="Times New Roman" w:cs="Times New Roman"/>
          <w:sz w:val="24"/>
          <w:szCs w:val="24"/>
          <w:lang w:eastAsia="ru-RU"/>
        </w:rPr>
        <w:t xml:space="preserve"> информационно-образовательной среде, к которой предоставляется открытый доступ через информационно-телекоммуникационную сеть "Интернет".</w:t>
      </w:r>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 xml:space="preserve">Элементами электронной информационно-образовательной среды являются официальный сайт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в информационно-телекоммуникационной сети Интернет (https://profteh.com/master-avto1) и электронная образовательная среда «ИСО ПРОФТЕХ» (ООО «ПРОФТЕХНОЛОГИЯ».), где размещены электронные образовательные ресурсы. Электронная образовательная среда позволяет обращаться к электронной библиотеке, включающей учебно-методические разработки ГБПОУ «ЧИ</w:t>
      </w:r>
      <w:r w:rsidR="00570DB3" w:rsidRPr="00484AF5">
        <w:rPr>
          <w:rFonts w:ascii="Times New Roman" w:eastAsia="Times New Roman" w:hAnsi="Times New Roman" w:cs="Times New Roman"/>
          <w:sz w:val="24"/>
          <w:szCs w:val="24"/>
          <w:lang w:eastAsia="ru-RU"/>
        </w:rPr>
        <w:t>Т</w:t>
      </w:r>
      <w:r w:rsidRPr="00484AF5">
        <w:rPr>
          <w:rFonts w:ascii="Times New Roman" w:eastAsia="Times New Roman" w:hAnsi="Times New Roman" w:cs="Times New Roman"/>
          <w:sz w:val="24"/>
          <w:szCs w:val="24"/>
          <w:lang w:eastAsia="ru-RU"/>
        </w:rPr>
        <w:t>», а также разработк</w:t>
      </w:r>
      <w:proofErr w:type="gramStart"/>
      <w:r w:rsidRPr="00484AF5">
        <w:rPr>
          <w:rFonts w:ascii="Times New Roman" w:eastAsia="Times New Roman" w:hAnsi="Times New Roman" w:cs="Times New Roman"/>
          <w:sz w:val="24"/>
          <w:szCs w:val="24"/>
          <w:lang w:eastAsia="ru-RU"/>
        </w:rPr>
        <w:t>и ООО</w:t>
      </w:r>
      <w:proofErr w:type="gramEnd"/>
      <w:r w:rsidRPr="00484AF5">
        <w:rPr>
          <w:rFonts w:ascii="Times New Roman" w:eastAsia="Times New Roman" w:hAnsi="Times New Roman" w:cs="Times New Roman"/>
          <w:sz w:val="24"/>
          <w:szCs w:val="24"/>
          <w:lang w:eastAsia="ru-RU"/>
        </w:rPr>
        <w:t xml:space="preserve"> «</w:t>
      </w:r>
      <w:proofErr w:type="spellStart"/>
      <w:r w:rsidRPr="00484AF5">
        <w:rPr>
          <w:rFonts w:ascii="Times New Roman" w:eastAsia="Times New Roman" w:hAnsi="Times New Roman" w:cs="Times New Roman"/>
          <w:sz w:val="24"/>
          <w:szCs w:val="24"/>
          <w:lang w:eastAsia="ru-RU"/>
        </w:rPr>
        <w:t>Профтехнология</w:t>
      </w:r>
      <w:proofErr w:type="spellEnd"/>
      <w:r w:rsidRPr="00484AF5">
        <w:rPr>
          <w:rFonts w:ascii="Times New Roman" w:eastAsia="Times New Roman" w:hAnsi="Times New Roman" w:cs="Times New Roman"/>
          <w:sz w:val="24"/>
          <w:szCs w:val="24"/>
          <w:lang w:eastAsia="ru-RU"/>
        </w:rPr>
        <w:t>».</w:t>
      </w:r>
    </w:p>
    <w:p w:rsidR="003F7B86" w:rsidRPr="00484AF5" w:rsidRDefault="003F7B86" w:rsidP="0062491F">
      <w:pPr>
        <w:autoSpaceDE w:val="0"/>
        <w:autoSpaceDN w:val="0"/>
        <w:adjustRightInd w:val="0"/>
        <w:spacing w:after="0"/>
        <w:ind w:firstLine="540"/>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 xml:space="preserve">Условия </w:t>
      </w:r>
      <w:proofErr w:type="gramStart"/>
      <w:r w:rsidRPr="00484AF5">
        <w:rPr>
          <w:rFonts w:ascii="Times New Roman" w:eastAsia="Times New Roman" w:hAnsi="Times New Roman" w:cs="Times New Roman"/>
          <w:sz w:val="24"/>
          <w:szCs w:val="24"/>
          <w:lang w:eastAsia="ru-RU"/>
        </w:rPr>
        <w:t>реализации программы профессиональной подготовки водителей т</w:t>
      </w:r>
      <w:r w:rsidR="00570DB3" w:rsidRPr="00484AF5">
        <w:rPr>
          <w:rFonts w:ascii="Times New Roman" w:eastAsia="Times New Roman" w:hAnsi="Times New Roman" w:cs="Times New Roman"/>
          <w:sz w:val="24"/>
          <w:szCs w:val="24"/>
          <w:lang w:eastAsia="ru-RU"/>
        </w:rPr>
        <w:t>ранспортных средств</w:t>
      </w:r>
      <w:proofErr w:type="gramEnd"/>
      <w:r w:rsidR="00570DB3" w:rsidRPr="00484AF5">
        <w:rPr>
          <w:rFonts w:ascii="Times New Roman" w:eastAsia="Times New Roman" w:hAnsi="Times New Roman" w:cs="Times New Roman"/>
          <w:sz w:val="24"/>
          <w:szCs w:val="24"/>
          <w:lang w:eastAsia="ru-RU"/>
        </w:rPr>
        <w:t xml:space="preserve"> категории «В</w:t>
      </w:r>
      <w:r w:rsidRPr="00484AF5">
        <w:rPr>
          <w:rFonts w:ascii="Times New Roman" w:eastAsia="Times New Roman" w:hAnsi="Times New Roman" w:cs="Times New Roman"/>
          <w:sz w:val="24"/>
          <w:szCs w:val="24"/>
          <w:lang w:eastAsia="ru-RU"/>
        </w:rPr>
        <w:t xml:space="preserve">» или ее частей с применением ЭО: </w:t>
      </w:r>
    </w:p>
    <w:p w:rsidR="003F7B86" w:rsidRPr="00484AF5" w:rsidRDefault="003F7B86" w:rsidP="0062491F">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 xml:space="preserve">- местом осуществления образовательной деятельности является место нахождения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независимо от места нахождения обучающихся;</w:t>
      </w:r>
    </w:p>
    <w:p w:rsidR="003F7B86" w:rsidRPr="00484AF5" w:rsidRDefault="003F7B86" w:rsidP="0062491F">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 xml:space="preserve"> -</w:t>
      </w:r>
      <w:r w:rsidR="00D715B8" w:rsidRPr="00D715B8">
        <w:rPr>
          <w:rFonts w:ascii="Times New Roman" w:hAnsi="Times New Roman" w:cs="Times New Roman"/>
          <w:bCs/>
          <w:sz w:val="24"/>
          <w:szCs w:val="24"/>
        </w:rPr>
        <w:t xml:space="preserve">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 xml:space="preserve"> обеспечивает соответствующий применяемым технологиям уровень подготовки педагогических, научных, учебно-вспомогательных, административно-хозяйственных работников организации;</w:t>
      </w:r>
    </w:p>
    <w:p w:rsidR="003F7B86" w:rsidRPr="00484AF5" w:rsidRDefault="003F7B86" w:rsidP="0062491F">
      <w:pPr>
        <w:autoSpaceDE w:val="0"/>
        <w:autoSpaceDN w:val="0"/>
        <w:adjustRightInd w:val="0"/>
        <w:spacing w:after="0"/>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 xml:space="preserve">-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3F7B86" w:rsidRPr="00484AF5" w:rsidRDefault="003F7B86" w:rsidP="0062491F">
      <w:pPr>
        <w:autoSpaceDE w:val="0"/>
        <w:autoSpaceDN w:val="0"/>
        <w:adjustRightInd w:val="0"/>
        <w:spacing w:after="0"/>
        <w:ind w:firstLine="708"/>
        <w:contextualSpacing/>
        <w:jc w:val="both"/>
        <w:rPr>
          <w:rFonts w:ascii="Times New Roman" w:eastAsia="Times New Roman" w:hAnsi="Times New Roman" w:cs="Times New Roman"/>
          <w:sz w:val="24"/>
          <w:szCs w:val="24"/>
          <w:lang w:eastAsia="ru-RU"/>
        </w:rPr>
      </w:pPr>
      <w:r w:rsidRPr="00484AF5">
        <w:rPr>
          <w:rFonts w:ascii="Times New Roman" w:eastAsia="Times New Roman" w:hAnsi="Times New Roman" w:cs="Times New Roman"/>
          <w:sz w:val="24"/>
          <w:szCs w:val="24"/>
          <w:lang w:eastAsia="ru-RU"/>
        </w:rPr>
        <w:t>Учебным планом предусмотрено освоение учебных предметов согласно количеству часов, отведенных на теоретические и практические занятия, а в рамках учебных предметов базового и специального циклов предусмотрены практические занятия, на которых целесообразно присутствие обучающегося в аудитор</w:t>
      </w:r>
      <w:proofErr w:type="gramStart"/>
      <w:r w:rsidRPr="00484AF5">
        <w:rPr>
          <w:rFonts w:ascii="Times New Roman" w:eastAsia="Times New Roman" w:hAnsi="Times New Roman" w:cs="Times New Roman"/>
          <w:sz w:val="24"/>
          <w:szCs w:val="24"/>
          <w:lang w:eastAsia="ru-RU"/>
        </w:rPr>
        <w:t>ии</w:t>
      </w:r>
      <w:r w:rsidR="00D715B8">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 xml:space="preserve"> </w:t>
      </w:r>
      <w:r w:rsidR="00D715B8" w:rsidRPr="00B90B40">
        <w:rPr>
          <w:rFonts w:ascii="Times New Roman" w:hAnsi="Times New Roman" w:cs="Times New Roman"/>
          <w:bCs/>
          <w:sz w:val="24"/>
          <w:szCs w:val="24"/>
        </w:rPr>
        <w:t>ООО</w:t>
      </w:r>
      <w:proofErr w:type="gramEnd"/>
      <w:r w:rsidR="00D715B8" w:rsidRPr="00B90B40">
        <w:rPr>
          <w:rFonts w:ascii="Times New Roman" w:hAnsi="Times New Roman" w:cs="Times New Roman"/>
          <w:bCs/>
          <w:sz w:val="24"/>
          <w:szCs w:val="24"/>
        </w:rPr>
        <w:t xml:space="preserve"> «Мастер-авто</w:t>
      </w:r>
      <w:r w:rsidR="00D715B8">
        <w:rPr>
          <w:rFonts w:ascii="Times New Roman" w:hAnsi="Times New Roman" w:cs="Times New Roman"/>
          <w:bCs/>
          <w:sz w:val="24"/>
          <w:szCs w:val="24"/>
        </w:rPr>
        <w:t>»</w:t>
      </w:r>
      <w:r w:rsidR="00D715B8">
        <w:rPr>
          <w:rFonts w:ascii="Times New Roman" w:eastAsia="Times New Roman" w:hAnsi="Times New Roman" w:cs="Times New Roman"/>
          <w:sz w:val="24"/>
          <w:szCs w:val="24"/>
          <w:lang w:eastAsia="ru-RU"/>
        </w:rPr>
        <w:t xml:space="preserve">. </w:t>
      </w:r>
      <w:r w:rsidRPr="00484AF5">
        <w:rPr>
          <w:rFonts w:ascii="Times New Roman" w:eastAsia="Times New Roman" w:hAnsi="Times New Roman" w:cs="Times New Roman"/>
          <w:sz w:val="24"/>
          <w:szCs w:val="24"/>
          <w:lang w:eastAsia="ru-RU"/>
        </w:rPr>
        <w:t>Так, освоение учебного предмета "Вождение транспортных средств соответствующих категорий и подкатегорий" предусмотрено только в форме практического обучения.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rPr>
          <w:rFonts w:ascii="Times New Roman" w:eastAsiaTheme="minorEastAsia" w:hAnsi="Times New Roman" w:cs="Times New Roman"/>
          <w:b/>
          <w:bCs/>
          <w:sz w:val="24"/>
          <w:szCs w:val="24"/>
          <w:lang w:eastAsia="ru-RU"/>
        </w:rPr>
      </w:pPr>
      <w:bookmarkStart w:id="0" w:name="Par2077"/>
      <w:bookmarkEnd w:id="0"/>
      <w:r w:rsidRPr="0062491F">
        <w:rPr>
          <w:rFonts w:ascii="Times New Roman" w:eastAsiaTheme="minorEastAsia" w:hAnsi="Times New Roman" w:cs="Times New Roman"/>
          <w:b/>
          <w:bCs/>
          <w:sz w:val="24"/>
          <w:szCs w:val="24"/>
          <w:lang w:eastAsia="ru-RU"/>
        </w:rPr>
        <w:br w:type="page"/>
      </w: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lastRenderedPageBreak/>
        <w:t>II. Учебный план</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1</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Учебные предметы</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Базовый цикл</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18</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Психофизиологические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управления транспортными средствами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Оказание первой помощи пострадавшим в дорожно-транспортном происшествии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Специальный цикл</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управления транспортными средствами категории "B"</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Профессиональный цикл</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грузовых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Практическая подготовка</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Вождение транспортных средств категории "B" (с механической трансмиссией/с автоматической трансмиссией)</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58/56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58/56</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Квалификационный экзамен</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Квалификационный экзамен</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190/188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92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98/96</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III. Рабочие программы учебных предметов</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bookmarkStart w:id="1" w:name="Par2139"/>
      <w:bookmarkEnd w:id="1"/>
      <w:r w:rsidRPr="0062491F">
        <w:rPr>
          <w:rFonts w:ascii="Times New Roman" w:eastAsiaTheme="minorEastAsia" w:hAnsi="Times New Roman" w:cs="Times New Roman"/>
          <w:b/>
          <w:bCs/>
          <w:sz w:val="24"/>
          <w:szCs w:val="24"/>
          <w:lang w:eastAsia="ru-RU"/>
        </w:rPr>
        <w:t>3.1. Базовый цикл Программы.</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3.1.1. Учебный предмет "Основы законодательства Российской Федерации в сфере дорожного движения".</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2</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Законодательство Российской Федерации в сфере дорожного движения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Законодательство Российской Федерации в сфере обеспечения безопасности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Законодательство Российской Федерации, устанавливающее ответственность за нарушения в сфере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200172"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hyperlink r:id="rId1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3F7B86" w:rsidRPr="0062491F">
                <w:rPr>
                  <w:rFonts w:ascii="Times New Roman" w:eastAsiaTheme="minorEastAsia" w:hAnsi="Times New Roman" w:cs="Times New Roman"/>
                  <w:color w:val="0000FF"/>
                  <w:sz w:val="24"/>
                  <w:szCs w:val="24"/>
                  <w:lang w:eastAsia="ru-RU"/>
                </w:rPr>
                <w:t>Правила</w:t>
              </w:r>
            </w:hyperlink>
            <w:r w:rsidR="003F7B86" w:rsidRPr="0062491F">
              <w:rPr>
                <w:rFonts w:ascii="Times New Roman" w:eastAsiaTheme="minorEastAsia" w:hAnsi="Times New Roman" w:cs="Times New Roman"/>
                <w:sz w:val="24"/>
                <w:szCs w:val="24"/>
                <w:lang w:eastAsia="ru-RU"/>
              </w:rPr>
              <w:t xml:space="preserve"> дорожного движения, утвержденные постановлением Совета Министров - Правительства Российской Федерации от 23 октября 1993 г. N 1090 (далее - Правила дорожного движения)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Общие положения, основные понятия и термины, используемые в </w:t>
            </w:r>
            <w:hyperlink r:id="rId1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Правилах</w:t>
              </w:r>
            </w:hyperlink>
            <w:r w:rsidRPr="0062491F">
              <w:rPr>
                <w:rFonts w:ascii="Times New Roman" w:eastAsiaTheme="minorEastAsia" w:hAnsi="Times New Roman" w:cs="Times New Roman"/>
                <w:sz w:val="24"/>
                <w:szCs w:val="24"/>
                <w:lang w:eastAsia="ru-RU"/>
              </w:rPr>
              <w:t xml:space="preserve">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Обязанности участников дорожного движения, нормы времени управления транспортным средством и отдыха</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Дорожные знаки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Дорожная разметка</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Порядок движения и расположение транспортных средств на проезжей части, скорость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Остановка и стоянка транспортных средств, применение аварийной сигнализации и знака аварийной остановки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Регулирование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Проезд перекрестков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Проезд пешеходных переходов, мест остановок маршрутных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через железнодорожные пути, по автомагистралям, в жилых зонах</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Порядок использования внешних световых приборов и звуковых сигналов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Буксировка транспортных средств, перевозка людей и грузов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Требования к оборудованию и техническому состоянию транспортных средств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18</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18</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3.1.1.1. Законодательство Российской Федерации в сфере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Законодательство Российской Федерации в сфере обеспечения безопасности дорожного движения: </w:t>
      </w:r>
      <w:proofErr w:type="gramStart"/>
      <w:r w:rsidRPr="0062491F">
        <w:rPr>
          <w:rFonts w:ascii="Times New Roman" w:eastAsiaTheme="minorEastAsia" w:hAnsi="Times New Roman" w:cs="Times New Roman"/>
          <w:sz w:val="24"/>
          <w:szCs w:val="24"/>
          <w:lang w:eastAsia="ru-RU"/>
        </w:rPr>
        <w:t xml:space="preserve">Федеральный </w:t>
      </w:r>
      <w:hyperlink r:id="rId19" w:tooltip="Федеральный закон от 10.12.1995 N 196-ФЗ (ред. от 07.07.2025) &quot;О безопасности дорожного движения&quot;{КонсультантПлюс}" w:history="1">
        <w:r w:rsidRPr="0062491F">
          <w:rPr>
            <w:rFonts w:ascii="Times New Roman" w:eastAsiaTheme="minorEastAsia" w:hAnsi="Times New Roman" w:cs="Times New Roman"/>
            <w:color w:val="0000FF"/>
            <w:sz w:val="24"/>
            <w:szCs w:val="24"/>
            <w:lang w:eastAsia="ru-RU"/>
          </w:rPr>
          <w:t>закон</w:t>
        </w:r>
      </w:hyperlink>
      <w:r w:rsidRPr="0062491F">
        <w:rPr>
          <w:rFonts w:ascii="Times New Roman" w:eastAsiaTheme="minorEastAsia" w:hAnsi="Times New Roman" w:cs="Times New Roman"/>
          <w:sz w:val="24"/>
          <w:szCs w:val="24"/>
          <w:lang w:eastAsia="ru-RU"/>
        </w:rPr>
        <w:t xml:space="preserve"> N 196-ФЗ; законодательство Российской Федерации в сфере обязательного страхования гражданской ответственности владельцев транспортных средств; законодательство Российской Федерации в сфере охраны труда при эксплуатации транспортного средства; основы трудового законодательства Российской Федерации, нормативные правовые акты, регулирующие режим труда и отдыха водителей; права и обязанности граждан, общественных и иных организаций в области охраны окружающей среды.</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Законодательство Российской Федерации, устанавливающее ответственность за нарушения в сфере дорожного движения: административное законодательство Российской Федерации; административная ответственность; виды административных наказаний, размеры штрафов; уголовное законодательство Российской Федерации; уголовная ответственность; виды уголовных наказаний; гражданское законодательство Российской Федерации; гражданская ответственность; трудовое законодательство Российской Федерации; дисциплинарная ответственность.</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 xml:space="preserve">3.1.1.2. </w:t>
      </w:r>
      <w:hyperlink r:id="rId2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b/>
            <w:bCs/>
            <w:color w:val="0000FF"/>
            <w:sz w:val="24"/>
            <w:szCs w:val="24"/>
            <w:lang w:eastAsia="ru-RU"/>
          </w:rPr>
          <w:t>Правила</w:t>
        </w:r>
      </w:hyperlink>
      <w:r w:rsidRPr="0062491F">
        <w:rPr>
          <w:rFonts w:ascii="Times New Roman" w:eastAsiaTheme="minorEastAsia" w:hAnsi="Times New Roman" w:cs="Times New Roman"/>
          <w:b/>
          <w:bCs/>
          <w:sz w:val="24"/>
          <w:szCs w:val="24"/>
          <w:lang w:eastAsia="ru-RU"/>
        </w:rPr>
        <w:t xml:space="preserve">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Общие положения, основные понятия и термины, используемые в </w:t>
      </w:r>
      <w:hyperlink r:id="rId2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Правилах</w:t>
        </w:r>
      </w:hyperlink>
      <w:r w:rsidRPr="0062491F">
        <w:rPr>
          <w:rFonts w:ascii="Times New Roman" w:eastAsiaTheme="minorEastAsia" w:hAnsi="Times New Roman" w:cs="Times New Roman"/>
          <w:sz w:val="24"/>
          <w:szCs w:val="24"/>
          <w:lang w:eastAsia="ru-RU"/>
        </w:rPr>
        <w:t xml:space="preserve"> дорожного движения: значение </w:t>
      </w:r>
      <w:hyperlink r:id="rId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w:t>
        </w:r>
      </w:hyperlink>
      <w:r w:rsidRPr="0062491F">
        <w:rPr>
          <w:rFonts w:ascii="Times New Roman" w:eastAsiaTheme="minorEastAsia" w:hAnsi="Times New Roman" w:cs="Times New Roman"/>
          <w:sz w:val="24"/>
          <w:szCs w:val="24"/>
          <w:lang w:eastAsia="ru-RU"/>
        </w:rPr>
        <w:t xml:space="preserve"> дорожного движения в обеспечении единого порядка и безопасности дорожного движения; структура </w:t>
      </w:r>
      <w:hyperlink r:id="rId2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w:t>
        </w:r>
      </w:hyperlink>
      <w:r w:rsidRPr="0062491F">
        <w:rPr>
          <w:rFonts w:ascii="Times New Roman" w:eastAsiaTheme="minorEastAsia" w:hAnsi="Times New Roman" w:cs="Times New Roman"/>
          <w:sz w:val="24"/>
          <w:szCs w:val="24"/>
          <w:lang w:eastAsia="ru-RU"/>
        </w:rPr>
        <w:t xml:space="preserve">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автомагистрали;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средства индивидуальной мобильности;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перестроение, опережение, обгон, остановка и стоянка транспортных средств; темное время суток, недостаточная видимость; меры безопасности, </w:t>
      </w:r>
      <w:r w:rsidRPr="0062491F">
        <w:rPr>
          <w:rFonts w:ascii="Times New Roman" w:eastAsiaTheme="minorEastAsia" w:hAnsi="Times New Roman" w:cs="Times New Roman"/>
          <w:sz w:val="24"/>
          <w:szCs w:val="24"/>
          <w:lang w:eastAsia="ru-RU"/>
        </w:rPr>
        <w:lastRenderedPageBreak/>
        <w:t>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Обязанности участников дорожного движения, нормы времени управления транспортным средством и отдыха: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особенности предъявления электронных документов; обязанность использования ремней безопасности на транспортном средстве, оборудованном ремнями безопасности; обязанность использования мотошлема при управлении мотоциклом;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порядок использования жилетов со </w:t>
      </w:r>
      <w:proofErr w:type="spellStart"/>
      <w:r w:rsidRPr="0062491F">
        <w:rPr>
          <w:rFonts w:ascii="Times New Roman" w:eastAsiaTheme="minorEastAsia" w:hAnsi="Times New Roman" w:cs="Times New Roman"/>
          <w:sz w:val="24"/>
          <w:szCs w:val="24"/>
          <w:lang w:eastAsia="ru-RU"/>
        </w:rPr>
        <w:t>световозвращающими</w:t>
      </w:r>
      <w:proofErr w:type="spellEnd"/>
      <w:r w:rsidRPr="0062491F">
        <w:rPr>
          <w:rFonts w:ascii="Times New Roman" w:eastAsiaTheme="minorEastAsia" w:hAnsi="Times New Roman" w:cs="Times New Roman"/>
          <w:sz w:val="24"/>
          <w:szCs w:val="24"/>
          <w:lang w:eastAsia="ru-RU"/>
        </w:rPr>
        <w:t xml:space="preserve"> полосами; лица, которым предоставлено право остановки транспортных средств; обязанности водителей, причастных к дорожно-транспортному происшествию; </w:t>
      </w:r>
      <w:proofErr w:type="gramStart"/>
      <w:r w:rsidRPr="0062491F">
        <w:rPr>
          <w:rFonts w:ascii="Times New Roman" w:eastAsiaTheme="minorEastAsia" w:hAnsi="Times New Roman" w:cs="Times New Roman"/>
          <w:sz w:val="24"/>
          <w:szCs w:val="24"/>
          <w:lang w:eastAsia="ru-RU"/>
        </w:rPr>
        <w:t>порядок оформления документов о дорожно-транспортном происшествии без участия уполномоченных на то сотрудников полиции; запретительные требования, предъявляемые к водителям: опасное вождение, запрещение действий, создающих угрозу гибели, ранения людей, повреждения транспортных средств, сооружений, грузов;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 нормы времени управления транспортным средством и отдыха: нормы времени управления транспортным средством, нормы времени отдыха водителя; предельное время управления транспортным средством; лица, в отношении которых применяются нормы времени управления транспортным средством и отдыха.</w:t>
      </w:r>
      <w:proofErr w:type="gramEnd"/>
      <w:r w:rsidRPr="0062491F">
        <w:rPr>
          <w:rFonts w:ascii="Times New Roman" w:eastAsiaTheme="minorEastAsia" w:hAnsi="Times New Roman" w:cs="Times New Roman"/>
          <w:sz w:val="24"/>
          <w:szCs w:val="24"/>
          <w:lang w:eastAsia="ru-RU"/>
        </w:rPr>
        <w:t xml:space="preserve"> Практическая работа по оформлению документов о дорожно-транспортном происшествии без участия уполномоченных на то сотрудников полиции.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Pr="0062491F">
        <w:rPr>
          <w:rFonts w:ascii="Times New Roman" w:eastAsiaTheme="minorEastAsia" w:hAnsi="Times New Roman" w:cs="Times New Roman"/>
          <w:sz w:val="24"/>
          <w:szCs w:val="24"/>
          <w:lang w:eastAsia="ru-RU"/>
        </w:rPr>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w:t>
      </w:r>
      <w:r w:rsidRPr="0062491F">
        <w:rPr>
          <w:rFonts w:ascii="Times New Roman" w:eastAsiaTheme="minorEastAsia" w:hAnsi="Times New Roman" w:cs="Times New Roman"/>
          <w:sz w:val="24"/>
          <w:szCs w:val="24"/>
          <w:lang w:eastAsia="ru-RU"/>
        </w:rPr>
        <w:lastRenderedPageBreak/>
        <w:t>учетом требований знаков дополнительной информации.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требованиями горизонтальной разметки;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r w:rsidRPr="0062491F">
        <w:rPr>
          <w:rFonts w:ascii="Times New Roman" w:eastAsiaTheme="minorEastAsia" w:hAnsi="Times New Roman" w:cs="Times New Roman"/>
          <w:sz w:val="24"/>
          <w:szCs w:val="24"/>
          <w:lang w:eastAsia="ru-RU"/>
        </w:rPr>
        <w:t xml:space="preserve">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Порядок движения и расположение транспортных средств на проезжей части, скорость движения: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62491F">
        <w:rPr>
          <w:rFonts w:ascii="Times New Roman" w:eastAsiaTheme="minorEastAsia" w:hAnsi="Times New Roman" w:cs="Times New Roman"/>
          <w:sz w:val="24"/>
          <w:szCs w:val="24"/>
          <w:lang w:eastAsia="ru-RU"/>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62491F">
        <w:rPr>
          <w:rFonts w:ascii="Times New Roman" w:eastAsiaTheme="minorEastAsia" w:hAnsi="Times New Roman" w:cs="Times New Roman"/>
          <w:sz w:val="24"/>
          <w:szCs w:val="24"/>
          <w:lang w:eastAsia="ru-RU"/>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в различных условиях движения; запрещения водителям, связанные со скоростью движения;</w:t>
      </w:r>
      <w:proofErr w:type="gramEnd"/>
      <w:r w:rsidRPr="0062491F">
        <w:rPr>
          <w:rFonts w:ascii="Times New Roman" w:eastAsiaTheme="minorEastAsia" w:hAnsi="Times New Roman" w:cs="Times New Roman"/>
          <w:sz w:val="24"/>
          <w:szCs w:val="24"/>
          <w:lang w:eastAsia="ru-RU"/>
        </w:rPr>
        <w:t xml:space="preserve">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w:t>
      </w:r>
      <w:proofErr w:type="gramStart"/>
      <w:r w:rsidRPr="0062491F">
        <w:rPr>
          <w:rFonts w:ascii="Times New Roman" w:eastAsiaTheme="minorEastAsia" w:hAnsi="Times New Roman" w:cs="Times New Roman"/>
          <w:sz w:val="24"/>
          <w:szCs w:val="24"/>
          <w:lang w:eastAsia="ru-RU"/>
        </w:rPr>
        <w:t>дств пр</w:t>
      </w:r>
      <w:proofErr w:type="gramEnd"/>
      <w:r w:rsidRPr="0062491F">
        <w:rPr>
          <w:rFonts w:ascii="Times New Roman" w:eastAsiaTheme="minorEastAsia" w:hAnsi="Times New Roman" w:cs="Times New Roman"/>
          <w:sz w:val="24"/>
          <w:szCs w:val="24"/>
          <w:lang w:eastAsia="ru-RU"/>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62491F">
        <w:rPr>
          <w:rFonts w:ascii="Times New Roman" w:eastAsiaTheme="minorEastAsia" w:hAnsi="Times New Roman" w:cs="Times New Roman"/>
          <w:sz w:val="24"/>
          <w:szCs w:val="24"/>
          <w:lang w:eastAsia="ru-RU"/>
        </w:rP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на которых запрещается учебная езда;</w:t>
      </w:r>
      <w:proofErr w:type="gramEnd"/>
      <w:r w:rsidRPr="0062491F">
        <w:rPr>
          <w:rFonts w:ascii="Times New Roman" w:eastAsiaTheme="minorEastAsia" w:hAnsi="Times New Roman" w:cs="Times New Roman"/>
          <w:sz w:val="24"/>
          <w:szCs w:val="24"/>
          <w:lang w:eastAsia="ru-RU"/>
        </w:rPr>
        <w:t xml:space="preserve"> дополнительные требования к движению велосипедистов, водителей мопедов и лиц, использующих для передвижения средства индивидуальной мобильности,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Остановка и стоянка транспортных средств, применение аварийной сигнализации и знака аварийной остановки: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Регулирование дорожного движения: средства регулирования дорожного движения; значения сигналов светофора, действия водителей, пешеходов и лиц, использующих </w:t>
      </w:r>
      <w:r w:rsidRPr="0062491F">
        <w:rPr>
          <w:rFonts w:ascii="Times New Roman" w:eastAsiaTheme="minorEastAsia" w:hAnsi="Times New Roman" w:cs="Times New Roman"/>
          <w:sz w:val="24"/>
          <w:szCs w:val="24"/>
          <w:lang w:eastAsia="ru-RU"/>
        </w:rPr>
        <w:lastRenderedPageBreak/>
        <w:t>средства индивидуальной мобильности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пешеходов и лиц, использующих средства индивидуальной мобильности; порядок остановки при сигналах светофора или регулировщика, запрещающих движение; действия участников дорожного движения в случаях, когда указания регулировщика противоречат сигналам светофора, дорожным знакам и разметке.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правила проезда перекрестков, на которых организовано круговое движение;</w:t>
      </w:r>
      <w:proofErr w:type="gramEnd"/>
      <w:r w:rsidRPr="0062491F">
        <w:rPr>
          <w:rFonts w:ascii="Times New Roman" w:eastAsiaTheme="minorEastAsia" w:hAnsi="Times New Roman" w:cs="Times New Roman"/>
          <w:sz w:val="24"/>
          <w:szCs w:val="24"/>
          <w:lang w:eastAsia="ru-RU"/>
        </w:rPr>
        <w:t xml:space="preserve">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Проезд пешеходных переходов, мест остановок маршрутных транспортных средств: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ответственность водителей за нарушения правил проезда пешеходных переходов, мест остановок маршрутных транспортных средств.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Движение через железнодорожные пути, по автомагистралям, в жилых зонах: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железнодорожных переездов; движение по автомагистралям;</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автомагистрали, порядок движения различных видов транспортных средств по автомагистралям; запрещения, вводимые на автомагистралях; особенности движения по дорогам, обозначенным </w:t>
      </w:r>
      <w:hyperlink r:id="rId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знаком 5.3</w:t>
        </w:r>
      </w:hyperlink>
      <w:r w:rsidRPr="0062491F">
        <w:rPr>
          <w:rFonts w:ascii="Times New Roman" w:eastAsiaTheme="minorEastAsia" w:hAnsi="Times New Roman" w:cs="Times New Roman"/>
          <w:sz w:val="24"/>
          <w:szCs w:val="24"/>
          <w:lang w:eastAsia="ru-RU"/>
        </w:rPr>
        <w:t>; движение в жилых зонах: порядок движения в жилых зонах и дворовых территориях; запрещения, действующие в жилых зонах; ответственность водителей за нарушения правил проезда железнодорожных переездов, движения по автомагистралям и в жилых зонах.</w:t>
      </w:r>
      <w:proofErr w:type="gramEnd"/>
      <w:r w:rsidRPr="0062491F">
        <w:rPr>
          <w:rFonts w:ascii="Times New Roman" w:eastAsiaTheme="minorEastAsia" w:hAnsi="Times New Roman" w:cs="Times New Roman"/>
          <w:sz w:val="24"/>
          <w:szCs w:val="24"/>
          <w:lang w:eastAsia="ru-RU"/>
        </w:rPr>
        <w:t xml:space="preserve">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порядок применения звуковых сигналов в различных условиях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требования к перевозке </w:t>
      </w:r>
      <w:r w:rsidRPr="0062491F">
        <w:rPr>
          <w:rFonts w:ascii="Times New Roman" w:eastAsiaTheme="minorEastAsia" w:hAnsi="Times New Roman" w:cs="Times New Roman"/>
          <w:sz w:val="24"/>
          <w:szCs w:val="24"/>
          <w:lang w:eastAsia="ru-RU"/>
        </w:rPr>
        <w:lastRenderedPageBreak/>
        <w:t>людей; обязанности водителя перед началом движения; дополнительные требования при перевозке детей; случаи, когда запрещается перевозка людей;</w:t>
      </w:r>
      <w:proofErr w:type="gramEnd"/>
      <w:r w:rsidRPr="0062491F">
        <w:rPr>
          <w:rFonts w:ascii="Times New Roman" w:eastAsiaTheme="minorEastAsia" w:hAnsi="Times New Roman" w:cs="Times New Roman"/>
          <w:sz w:val="24"/>
          <w:szCs w:val="24"/>
          <w:lang w:eastAsia="ru-RU"/>
        </w:rPr>
        <w:t xml:space="preserve">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62491F">
        <w:rPr>
          <w:rFonts w:ascii="Times New Roman" w:eastAsiaTheme="minorEastAsia" w:hAnsi="Times New Roman" w:cs="Times New Roman"/>
          <w:sz w:val="24"/>
          <w:szCs w:val="24"/>
          <w:lang w:eastAsia="ru-RU"/>
        </w:rPr>
        <w:t>безопасности дорожного движения Министерства внутренних дел Российской Федерации</w:t>
      </w:r>
      <w:proofErr w:type="gramEnd"/>
      <w:r w:rsidRPr="0062491F">
        <w:rPr>
          <w:rFonts w:ascii="Times New Roman" w:eastAsiaTheme="minorEastAsia" w:hAnsi="Times New Roman" w:cs="Times New Roman"/>
          <w:sz w:val="24"/>
          <w:szCs w:val="24"/>
          <w:lang w:eastAsia="ru-RU"/>
        </w:rPr>
        <w:t>.</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 Решение ситуационных задач.</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3.1.2. Учебный предмет "Психофизиологические основы деятельности водителя".</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3</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Познавательные функции, системы восприятия и психомоторные навыки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Этические основы деятельности водителя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эффективного общения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Эмоциональные состояния и профилактика конфликтов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Саморегуляция и профилактика конфликтов (психологический практикум)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другие системы </w:t>
      </w:r>
      <w:r w:rsidRPr="0062491F">
        <w:rPr>
          <w:rFonts w:ascii="Times New Roman" w:eastAsiaTheme="minorEastAsia" w:hAnsi="Times New Roman" w:cs="Times New Roman"/>
          <w:sz w:val="24"/>
          <w:szCs w:val="24"/>
          <w:lang w:eastAsia="ru-RU"/>
        </w:rPr>
        <w:lastRenderedPageBreak/>
        <w:t>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Pr="0062491F">
        <w:rPr>
          <w:rFonts w:ascii="Times New Roman" w:eastAsiaTheme="minorEastAsia" w:hAnsi="Times New Roman" w:cs="Times New Roman"/>
          <w:sz w:val="24"/>
          <w:szCs w:val="24"/>
          <w:lang w:eastAsia="ru-RU"/>
        </w:rP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62491F">
        <w:rPr>
          <w:rFonts w:ascii="Times New Roman" w:eastAsiaTheme="minorEastAsia" w:hAnsi="Times New Roman" w:cs="Times New Roman"/>
          <w:sz w:val="24"/>
          <w:szCs w:val="24"/>
          <w:lang w:eastAsia="ru-RU"/>
        </w:rP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w:t>
      </w:r>
      <w:proofErr w:type="gramEnd"/>
      <w:r w:rsidRPr="0062491F">
        <w:rPr>
          <w:rFonts w:ascii="Times New Roman" w:eastAsiaTheme="minorEastAsia" w:hAnsi="Times New Roman" w:cs="Times New Roman"/>
          <w:sz w:val="24"/>
          <w:szCs w:val="24"/>
          <w:lang w:eastAsia="ru-RU"/>
        </w:rPr>
        <w:t xml:space="preserve">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62491F">
        <w:rPr>
          <w:rFonts w:ascii="Times New Roman" w:eastAsiaTheme="minorEastAsia" w:hAnsi="Times New Roman" w:cs="Times New Roman"/>
          <w:sz w:val="24"/>
          <w:szCs w:val="24"/>
          <w:lang w:eastAsia="ru-RU"/>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2491F" w:rsidRPr="0062491F" w:rsidRDefault="0062491F"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2491F" w:rsidRPr="0062491F" w:rsidRDefault="0062491F"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2491F" w:rsidRPr="0062491F" w:rsidRDefault="0062491F"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3.1.3. Учебный предмет "Основы управления транспортными средствами".</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4</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Дорожное движение</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Профессиональная надежность водителя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Влияние свой</w:t>
            </w:r>
            <w:proofErr w:type="gramStart"/>
            <w:r w:rsidRPr="0062491F">
              <w:rPr>
                <w:rFonts w:ascii="Times New Roman" w:eastAsiaTheme="minorEastAsia" w:hAnsi="Times New Roman" w:cs="Times New Roman"/>
                <w:sz w:val="24"/>
                <w:szCs w:val="24"/>
                <w:lang w:eastAsia="ru-RU"/>
              </w:rPr>
              <w:t>ств тр</w:t>
            </w:r>
            <w:proofErr w:type="gramEnd"/>
            <w:r w:rsidRPr="0062491F">
              <w:rPr>
                <w:rFonts w:ascii="Times New Roman" w:eastAsiaTheme="minorEastAsia" w:hAnsi="Times New Roman" w:cs="Times New Roman"/>
                <w:sz w:val="24"/>
                <w:szCs w:val="24"/>
                <w:lang w:eastAsia="ru-RU"/>
              </w:rPr>
              <w:t>анспортного средства на эффективность и безопасность управления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Дорожные условия и безопасность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Принципы эффективного и безопасного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Обеспечение безопасности наиболее уязвимых участников дорожного движения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Дорожное движение: дорожное движение как система управления водитель-автомобиль-дорога (далее - ВАД); показатели качества функционирования системы ВАД; понятие о дорожно-транспортном происшествии (далее - ДТП); виды дорожно-транспортных происшествий; причины возникновения дорожно-транспортных происшествий; анализ безопасности дорожного движения (далее - БДД) в России; система водитель-автомобиль (далее -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62491F">
        <w:rPr>
          <w:rFonts w:ascii="Times New Roman" w:eastAsiaTheme="minorEastAsia" w:hAnsi="Times New Roman" w:cs="Times New Roman"/>
          <w:sz w:val="24"/>
          <w:szCs w:val="24"/>
          <w:lang w:eastAsia="ru-RU"/>
        </w:rPr>
        <w:t xml:space="preserve">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w:t>
      </w:r>
      <w:r w:rsidRPr="0062491F">
        <w:rPr>
          <w:rFonts w:ascii="Times New Roman" w:eastAsiaTheme="minorEastAsia" w:hAnsi="Times New Roman" w:cs="Times New Roman"/>
          <w:sz w:val="24"/>
          <w:szCs w:val="24"/>
          <w:lang w:eastAsia="ru-RU"/>
        </w:rPr>
        <w:lastRenderedPageBreak/>
        <w:t>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w:t>
      </w:r>
      <w:proofErr w:type="gramEnd"/>
      <w:r w:rsidRPr="0062491F">
        <w:rPr>
          <w:rFonts w:ascii="Times New Roman" w:eastAsiaTheme="minorEastAsia" w:hAnsi="Times New Roman" w:cs="Times New Roman"/>
          <w:sz w:val="24"/>
          <w:szCs w:val="24"/>
          <w:lang w:eastAsia="ru-RU"/>
        </w:rPr>
        <w:t xml:space="preserve">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w:t>
      </w:r>
      <w:proofErr w:type="gramEnd"/>
      <w:r w:rsidRPr="0062491F">
        <w:rPr>
          <w:rFonts w:ascii="Times New Roman" w:eastAsiaTheme="minorEastAsia" w:hAnsi="Times New Roman" w:cs="Times New Roman"/>
          <w:sz w:val="24"/>
          <w:szCs w:val="24"/>
          <w:lang w:eastAsia="ru-RU"/>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Pr="0062491F">
        <w:rPr>
          <w:rFonts w:ascii="Times New Roman" w:eastAsiaTheme="minorEastAsia" w:hAnsi="Times New Roman" w:cs="Times New Roman"/>
          <w:sz w:val="24"/>
          <w:szCs w:val="24"/>
          <w:lang w:eastAsia="ru-RU"/>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w:t>
      </w:r>
      <w:proofErr w:type="gramEnd"/>
      <w:r w:rsidRPr="0062491F">
        <w:rPr>
          <w:rFonts w:ascii="Times New Roman" w:eastAsiaTheme="minorEastAsia" w:hAnsi="Times New Roman" w:cs="Times New Roman"/>
          <w:sz w:val="24"/>
          <w:szCs w:val="24"/>
          <w:lang w:eastAsia="ru-RU"/>
        </w:rPr>
        <w:t xml:space="preserve"> распознавание опасного вождения в транспортном потоке, принятие мер для обеспечения безопасности;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62491F">
        <w:rPr>
          <w:rFonts w:ascii="Times New Roman" w:eastAsiaTheme="minorEastAsia" w:hAnsi="Times New Roman" w:cs="Times New Roman"/>
          <w:sz w:val="24"/>
          <w:szCs w:val="24"/>
          <w:lang w:eastAsia="ru-RU"/>
        </w:rPr>
        <w:t>дств в п</w:t>
      </w:r>
      <w:proofErr w:type="gramEnd"/>
      <w:r w:rsidRPr="0062491F">
        <w:rPr>
          <w:rFonts w:ascii="Times New Roman" w:eastAsiaTheme="minorEastAsia" w:hAnsi="Times New Roman" w:cs="Times New Roman"/>
          <w:sz w:val="24"/>
          <w:szCs w:val="24"/>
          <w:lang w:eastAsia="ru-RU"/>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Pr="0062491F">
        <w:rPr>
          <w:rFonts w:ascii="Times New Roman" w:eastAsiaTheme="minorEastAsia" w:hAnsi="Times New Roman" w:cs="Times New Roman"/>
          <w:sz w:val="24"/>
          <w:szCs w:val="24"/>
          <w:lang w:eastAsia="ru-RU"/>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w:t>
      </w:r>
      <w:r w:rsidRPr="0062491F">
        <w:rPr>
          <w:rFonts w:ascii="Times New Roman" w:eastAsiaTheme="minorEastAsia" w:hAnsi="Times New Roman" w:cs="Times New Roman"/>
          <w:sz w:val="24"/>
          <w:szCs w:val="24"/>
          <w:lang w:eastAsia="ru-RU"/>
        </w:rPr>
        <w:lastRenderedPageBreak/>
        <w:t>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перевозка детей различного возраста в легковом автомобиле, кабине грузового автомобиля, на заднем сиденье и в боковом прицепе мотоцикла;</w:t>
      </w:r>
      <w:proofErr w:type="gramEnd"/>
      <w:r w:rsidRPr="0062491F">
        <w:rPr>
          <w:rFonts w:ascii="Times New Roman" w:eastAsiaTheme="minorEastAsia" w:hAnsi="Times New Roman" w:cs="Times New Roman"/>
          <w:sz w:val="24"/>
          <w:szCs w:val="24"/>
          <w:lang w:eastAsia="ru-RU"/>
        </w:rPr>
        <w:t xml:space="preserve"> назначение, правила подбора и установки детских удерживающих устройств; необходимость использования детских удерживающих устрой</w:t>
      </w:r>
      <w:proofErr w:type="gramStart"/>
      <w:r w:rsidRPr="0062491F">
        <w:rPr>
          <w:rFonts w:ascii="Times New Roman" w:eastAsiaTheme="minorEastAsia" w:hAnsi="Times New Roman" w:cs="Times New Roman"/>
          <w:sz w:val="24"/>
          <w:szCs w:val="24"/>
          <w:lang w:eastAsia="ru-RU"/>
        </w:rPr>
        <w:t>ств пр</w:t>
      </w:r>
      <w:proofErr w:type="gramEnd"/>
      <w:r w:rsidRPr="0062491F">
        <w:rPr>
          <w:rFonts w:ascii="Times New Roman" w:eastAsiaTheme="minorEastAsia" w:hAnsi="Times New Roman" w:cs="Times New Roman"/>
          <w:sz w:val="24"/>
          <w:szCs w:val="24"/>
          <w:lang w:eastAsia="ru-RU"/>
        </w:rPr>
        <w:t xml:space="preserve">и перевозке детей до двенадцатилетнего возраста; особенности поведения детей на дорогах; опасные ситуации, возникающие с детьми, оставленными без присмотра взрослых на дороге; </w:t>
      </w:r>
      <w:proofErr w:type="gramStart"/>
      <w:r w:rsidRPr="0062491F">
        <w:rPr>
          <w:rFonts w:ascii="Times New Roman" w:eastAsiaTheme="minorEastAsia" w:hAnsi="Times New Roman" w:cs="Times New Roman"/>
          <w:sz w:val="24"/>
          <w:szCs w:val="24"/>
          <w:lang w:eastAsia="ru-RU"/>
        </w:rPr>
        <w:t>типичные случаи детского дорожно-транспортного травматизма в результате перехода проезжей части в неустановленном месте, внезапного выхода на проезжую часть непосредственно перед движущимся транспортом, из-за стоящего транспорта, в местах с ограниченной и (или) недостаточной видимостью; особенности проезда нерегулируемых пешеходных переходов, расположенных вблизи детских учреждений; безопасность пешеходов и велосипедистов; элементы конструкции транспортных средств, снижающие тяжесть последствий ДТП с участием пешеходов и велосипедистов;</w:t>
      </w:r>
      <w:proofErr w:type="gramEnd"/>
      <w:r w:rsidRPr="0062491F">
        <w:rPr>
          <w:rFonts w:ascii="Times New Roman" w:eastAsiaTheme="minorEastAsia" w:hAnsi="Times New Roman" w:cs="Times New Roman"/>
          <w:sz w:val="24"/>
          <w:szCs w:val="24"/>
          <w:lang w:eastAsia="ru-RU"/>
        </w:rPr>
        <w:t xml:space="preserve"> обеспечение безопасности пешеходов, велосипедистов и лиц, использующих для передвижения средства индивидуальной мобильности; световозвращающие элементы, их типы, необходимость и эффективность использования.</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3.1.4. Учебный предмет "Оказание первой помощи пострадавшим в дорожно-транспортном происшествии".</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5</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Организационно-правовые аспекты оказания первой помощи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Оказание первой помощи при наружных кровотечениях</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Оказание первой помощи при отсутствии сознания, остановке дыхания и кровообращения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Оказание первой помощи при травмах, ранениях и поражениях, прочих состояниях</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организация оказания первой помощи пострадавшим в ДТП в Российской Федерации; нормативная правовая база, определяющая права, обязанности и ответственность участников дорожного движения при оказании первой помощи; </w:t>
      </w:r>
      <w:proofErr w:type="gramStart"/>
      <w:r w:rsidRPr="0062491F">
        <w:rPr>
          <w:rFonts w:ascii="Times New Roman" w:eastAsiaTheme="minorEastAsia" w:hAnsi="Times New Roman" w:cs="Times New Roman"/>
          <w:sz w:val="24"/>
          <w:szCs w:val="24"/>
          <w:lang w:eastAsia="ru-RU"/>
        </w:rPr>
        <w:t>современные наборы средств и устройств, использующиеся для оказания первой помощи пострадавшим в ДТП (аптечки, укладки, наборы, комплекты); аптечка для оказания первой помощи с применением медицинских изделий пострадавшим в дорожно-транспортных происшествиях (автомобильная), основные компоненты, их назначение; порядок оказания первой помощи в случае ДТП; обеспечение безопасных условий для оказания первой помощи; простейшие меры профилактики инфекционных заболеваний при оказании первой помощи;</w:t>
      </w:r>
      <w:proofErr w:type="gramEnd"/>
      <w:r w:rsidRPr="0062491F">
        <w:rPr>
          <w:rFonts w:ascii="Times New Roman" w:eastAsiaTheme="minorEastAsia" w:hAnsi="Times New Roman" w:cs="Times New Roman"/>
          <w:sz w:val="24"/>
          <w:szCs w:val="24"/>
          <w:lang w:eastAsia="ru-RU"/>
        </w:rPr>
        <w:t xml:space="preserve"> способы извлечения пострадавших из автомобиля и их перемещения в безопасное место; приоритетность оказания первой помощи; основные правила вызова скорой медицинской помощи, других специальных служб, сотрудники которых принимают участие в ликвидации последствий ДТП.</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Оказание первой помощи при наружных кровотечениях: кровотечение, признаки кровопотери; признаки наружного кровотечения; обзорный осмотр пострадавшего в ДТП; способы временной остановки наружного кровотечения; прямое давление на рану; наложение давящей повязки; особенности наложения давящей повязки при наличии инородного тела в ране; наложение кровоостанавливающего жгута; последовательность выполнения мероприятий по остановке кровотечения; остановка кровотечения при ранении головы, шеи, грудной клетки, живота и таза, конечностей и смежных зон.</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Практическое занятие: отработка проведения обзорного осмотра пострадавшего; отработка последовательности и приемов временной остановки наружного кровотечения при ранении головы, шеи, груди, живота, конечностей и смежных зон с помощью прямого давления; отработка наложения давящей повязки при ранении головы, груди, живота, конечностей и смежных зон; отработка приемов наложения табельных и импровизированных кровоостанавливающих жгутов разных конструкций при ранении конечностей;</w:t>
      </w:r>
      <w:proofErr w:type="gramEnd"/>
      <w:r w:rsidRPr="0062491F">
        <w:rPr>
          <w:rFonts w:ascii="Times New Roman" w:eastAsiaTheme="minorEastAsia" w:hAnsi="Times New Roman" w:cs="Times New Roman"/>
          <w:sz w:val="24"/>
          <w:szCs w:val="24"/>
          <w:lang w:eastAsia="ru-RU"/>
        </w:rPr>
        <w:t xml:space="preserve"> отработка приемов наложения давящей повязки с фиксацией инородного предмета в ране живота, груди, конечностей.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Оказание первой помощи при отсутствии сознания, остановке дыхания и кровообращения: причины нарушения дыхания и кровообращения при ДТП; признаки жизни и способы их определения; последовательность и техника проведения сердечно-легочной реанимации; прекращение сердечно-легочной реанимации; ошибки и осложнения, возникающие при выполнении реанимационных мероприятий; поддержание проходимости дыхательных путей; особенности сердечно-легочной реанимации у детей; использование автоматического наружного дефибриллятора (при наличии);</w:t>
      </w:r>
      <w:proofErr w:type="gramEnd"/>
      <w:r w:rsidRPr="0062491F">
        <w:rPr>
          <w:rFonts w:ascii="Times New Roman" w:eastAsiaTheme="minorEastAsia" w:hAnsi="Times New Roman" w:cs="Times New Roman"/>
          <w:sz w:val="24"/>
          <w:szCs w:val="24"/>
          <w:lang w:eastAsia="ru-RU"/>
        </w:rPr>
        <w:t xml:space="preserve"> нарушение проходимости верхних дыхательных путей, </w:t>
      </w:r>
      <w:proofErr w:type="gramStart"/>
      <w:r w:rsidRPr="0062491F">
        <w:rPr>
          <w:rFonts w:ascii="Times New Roman" w:eastAsiaTheme="minorEastAsia" w:hAnsi="Times New Roman" w:cs="Times New Roman"/>
          <w:sz w:val="24"/>
          <w:szCs w:val="24"/>
          <w:lang w:eastAsia="ru-RU"/>
        </w:rPr>
        <w:t>вызванном</w:t>
      </w:r>
      <w:proofErr w:type="gramEnd"/>
      <w:r w:rsidRPr="0062491F">
        <w:rPr>
          <w:rFonts w:ascii="Times New Roman" w:eastAsiaTheme="minorEastAsia" w:hAnsi="Times New Roman" w:cs="Times New Roman"/>
          <w:sz w:val="24"/>
          <w:szCs w:val="24"/>
          <w:lang w:eastAsia="ru-RU"/>
        </w:rPr>
        <w:t xml:space="preserve"> инородным телом, особенности оказания первой помощи тучному пострадавшему, беременной женщине и ребенку; первая помощь при иных угрожающих жизни и здоровью нарушениях дыхания.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Практическое занятие: отработка последовательности выполнения реанимационных мероприятий; оценка обстановки на месте ДТП;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вызова скорой медицинской помощи, других специальных служб; отработка приемов давления руками на грудину пострадавшего; отработка приемов искусственного дыхания "рот ко рту", "рот к носу" с применением устрой</w:t>
      </w:r>
      <w:proofErr w:type="gramStart"/>
      <w:r w:rsidRPr="0062491F">
        <w:rPr>
          <w:rFonts w:ascii="Times New Roman" w:eastAsiaTheme="minorEastAsia" w:hAnsi="Times New Roman" w:cs="Times New Roman"/>
          <w:sz w:val="24"/>
          <w:szCs w:val="24"/>
          <w:lang w:eastAsia="ru-RU"/>
        </w:rPr>
        <w:t>ств дл</w:t>
      </w:r>
      <w:proofErr w:type="gramEnd"/>
      <w:r w:rsidRPr="0062491F">
        <w:rPr>
          <w:rFonts w:ascii="Times New Roman" w:eastAsiaTheme="minorEastAsia" w:hAnsi="Times New Roman" w:cs="Times New Roman"/>
          <w:sz w:val="24"/>
          <w:szCs w:val="24"/>
          <w:lang w:eastAsia="ru-RU"/>
        </w:rPr>
        <w:t>я искусственного дыхания;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Оказание первой помощи при травмах, ранениях и поражениях, прочих состояниях: цель, последовательность и техника подробного осмотра и опроса пострадавшего в ДТП; травмы, ранения, поражения и прочие состояния, с которыми может столкнуться участник </w:t>
      </w:r>
      <w:r w:rsidRPr="0062491F">
        <w:rPr>
          <w:rFonts w:ascii="Times New Roman" w:eastAsiaTheme="minorEastAsia" w:hAnsi="Times New Roman" w:cs="Times New Roman"/>
          <w:sz w:val="24"/>
          <w:szCs w:val="24"/>
          <w:lang w:eastAsia="ru-RU"/>
        </w:rPr>
        <w:lastRenderedPageBreak/>
        <w:t>дорожного движения; травмы головы; травмы шеи; травмы грудной клетки, особенности наложения повязок при травме груди, наложение окклюзионной (герметизирующей) повязки;</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травмы живота и таза, особенности наложения повязок на рану при выпадении органов брюшной полости, при наличии инородного тела в ране; травмы конечностей; травмы позвоночника; поражения, вызванные термическими факторами; поверхностные и глубокие термические ожоги; ожог верхних дыхательных путей; перегревание; отморожения; переохлаждения; поражения, вызванные химическими факторами; поражения, вызванные электрическими факторами; воздействие излучения;</w:t>
      </w:r>
      <w:proofErr w:type="gramEnd"/>
      <w:r w:rsidRPr="0062491F">
        <w:rPr>
          <w:rFonts w:ascii="Times New Roman" w:eastAsiaTheme="minorEastAsia" w:hAnsi="Times New Roman" w:cs="Times New Roman"/>
          <w:sz w:val="24"/>
          <w:szCs w:val="24"/>
          <w:lang w:eastAsia="ru-RU"/>
        </w:rPr>
        <w:t xml:space="preserve"> отравления; укусы и </w:t>
      </w:r>
      <w:proofErr w:type="spellStart"/>
      <w:r w:rsidRPr="0062491F">
        <w:rPr>
          <w:rFonts w:ascii="Times New Roman" w:eastAsiaTheme="minorEastAsia" w:hAnsi="Times New Roman" w:cs="Times New Roman"/>
          <w:sz w:val="24"/>
          <w:szCs w:val="24"/>
          <w:lang w:eastAsia="ru-RU"/>
        </w:rPr>
        <w:t>ужаливания</w:t>
      </w:r>
      <w:proofErr w:type="spellEnd"/>
      <w:r w:rsidRPr="0062491F">
        <w:rPr>
          <w:rFonts w:ascii="Times New Roman" w:eastAsiaTheme="minorEastAsia" w:hAnsi="Times New Roman" w:cs="Times New Roman"/>
          <w:sz w:val="24"/>
          <w:szCs w:val="24"/>
          <w:lang w:eastAsia="ru-RU"/>
        </w:rPr>
        <w:t xml:space="preserve"> ядовитых животных; судорожный приступ с потерей сознания; помощь пострадавшему в принятии лекарственных препаратов; придание и поддержание оптимального положения тела пострадавшего в ДТП; контроль состояния пострадавшего; психологическая поддержка пострадавшего; транспортировка пострадавшего с места ДТП; передача пострадавшего выездной бригаде скорой медицинской помощи, медицинской организации, специальным службам.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Практическое занятие: проведение подробного осмотра пострадавшего; отработка наложения окклюзионной (герметизирующей) повязки при ранении грудной клетки; отработка приемов наложения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 </w:t>
      </w:r>
      <w:proofErr w:type="gramStart"/>
      <w:r w:rsidRPr="0062491F">
        <w:rPr>
          <w:rFonts w:ascii="Times New Roman" w:eastAsiaTheme="minorEastAsia" w:hAnsi="Times New Roman" w:cs="Times New Roman"/>
          <w:sz w:val="24"/>
          <w:szCs w:val="24"/>
          <w:lang w:eastAsia="ru-RU"/>
        </w:rPr>
        <w:t>отработка приемов наложения повязок при ожогах различных областей тела, применение местного охлаждения; отработка приемов наложения термоизолирующей повязки при отморожениях; отработка приемов придания оптимального положения тела пострадавшему при отсутствии сознания, травмах различных областей тела, значительной кровопотере; отработка приемов экстренного извлечения пострадавшего из автомобиля, отработка основных приемов (пострадавший в сознании, пострадавший без сознания);</w:t>
      </w:r>
      <w:proofErr w:type="gramEnd"/>
      <w:r w:rsidRPr="0062491F">
        <w:rPr>
          <w:rFonts w:ascii="Times New Roman" w:eastAsiaTheme="minorEastAsia" w:hAnsi="Times New Roman" w:cs="Times New Roman"/>
          <w:sz w:val="24"/>
          <w:szCs w:val="24"/>
          <w:lang w:eastAsia="ru-RU"/>
        </w:rPr>
        <w:t xml:space="preserve"> отработка приемов перемещения пострадавших на руках одним, двумя и более участниками оказания первой помощи, отработка приемов перемещения пострадавших с травмами головы, шеи, груди, живота, таза, конечностей и позвоночника; отработка приемов оказания психологической поддержки пострадавшим при различных острых стрессовых реакциях, способы самопомощи в экстремальных ситуациях;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жизни и с другими состояниями, требующими оказания первой помощи) с использованием аптечки для оказания первой помощи с применением медицинских изделий пострадавшим в дорожно-транспортных происшествиях (автомобильной).</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bookmarkStart w:id="2" w:name="Par2379"/>
      <w:bookmarkEnd w:id="2"/>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P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3.2. Специальный цикл Программы.</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3.2.1. Учебный предмет "Устройство и техническое обслуживание транспортных средств категории "B" как объектов управления".</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6</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транспортных средств</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транспортных средств категории "B"</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Кузов автомобиля, рабочее место водителя, системы пассивной безопасности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работа двигателя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трансмиссии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Назначение и состав ходовой части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Электронные системы управления автомобилем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Источники и потребители электрической энергии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прицепов и тягово-сцепных устройств</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9054" w:type="dxa"/>
            <w:gridSpan w:val="4"/>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Техническое обслуживание</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Система технического обслуживания</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Устранение неисправностей</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Итого по разделу</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3.2.1.1. Устройство транспортных средств.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w:t>
      </w:r>
      <w:proofErr w:type="gramEnd"/>
      <w:r w:rsidRPr="0062491F">
        <w:rPr>
          <w:rFonts w:ascii="Times New Roman" w:eastAsiaTheme="minorEastAsia" w:hAnsi="Times New Roman" w:cs="Times New Roman"/>
          <w:sz w:val="24"/>
          <w:szCs w:val="24"/>
          <w:lang w:eastAsia="ru-RU"/>
        </w:rPr>
        <w:t xml:space="preserve">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w:t>
      </w:r>
      <w:proofErr w:type="gramStart"/>
      <w:r w:rsidRPr="0062491F">
        <w:rPr>
          <w:rFonts w:ascii="Times New Roman" w:eastAsiaTheme="minorEastAsia" w:hAnsi="Times New Roman" w:cs="Times New Roman"/>
          <w:sz w:val="24"/>
          <w:szCs w:val="24"/>
          <w:lang w:eastAsia="ru-RU"/>
        </w:rPr>
        <w:t>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правила подбора и установки детских удерживающих устройств; система фиксации детских удерживающих устройств ISOFIX;</w:t>
      </w:r>
      <w:proofErr w:type="gramEnd"/>
      <w:r w:rsidRPr="0062491F">
        <w:rPr>
          <w:rFonts w:ascii="Times New Roman" w:eastAsiaTheme="minorEastAsia" w:hAnsi="Times New Roman" w:cs="Times New Roman"/>
          <w:sz w:val="24"/>
          <w:szCs w:val="24"/>
          <w:lang w:eastAsia="ru-RU"/>
        </w:rPr>
        <w:t xml:space="preserve"> неисправности элементов кузова и систем пассивной безопасности, при наличии которых запрещается эксплуатация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Общее устройство и работа двигателя: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62491F">
        <w:rPr>
          <w:rFonts w:ascii="Times New Roman" w:eastAsiaTheme="minorEastAsia" w:hAnsi="Times New Roman" w:cs="Times New Roman"/>
          <w:sz w:val="24"/>
          <w:szCs w:val="24"/>
          <w:lang w:eastAsia="ru-RU"/>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w:t>
      </w:r>
      <w:proofErr w:type="gramStart"/>
      <w:r w:rsidRPr="0062491F">
        <w:rPr>
          <w:rFonts w:ascii="Times New Roman" w:eastAsiaTheme="minorEastAsia" w:hAnsi="Times New Roman" w:cs="Times New Roman"/>
          <w:sz w:val="24"/>
          <w:szCs w:val="24"/>
          <w:lang w:eastAsia="ru-RU"/>
        </w:rPr>
        <w:t>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Общее устройство трансмиссии: виды автомобильных трансмиссий; схемы </w:t>
      </w:r>
      <w:r w:rsidRPr="0062491F">
        <w:rPr>
          <w:rFonts w:ascii="Times New Roman" w:eastAsiaTheme="minorEastAsia" w:hAnsi="Times New Roman" w:cs="Times New Roman"/>
          <w:sz w:val="24"/>
          <w:szCs w:val="24"/>
          <w:lang w:eastAsia="ru-RU"/>
        </w:rPr>
        <w:lastRenderedPageBreak/>
        <w:t>трансмиссии транспортных средств категории "B" с различными приводами; состав и принцип работы механической трансмиссии;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w:t>
      </w:r>
      <w:proofErr w:type="gramEnd"/>
      <w:r w:rsidRPr="0062491F">
        <w:rPr>
          <w:rFonts w:ascii="Times New Roman" w:eastAsiaTheme="minorEastAsia" w:hAnsi="Times New Roman" w:cs="Times New Roman"/>
          <w:sz w:val="24"/>
          <w:szCs w:val="24"/>
          <w:lang w:eastAsia="ru-RU"/>
        </w:rPr>
        <w:t xml:space="preserve"> принципиальная схема электрической трансмиссии; маркировка и правила применения трансмиссионных масел и пластичных смазок.</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Pr="0062491F">
        <w:rPr>
          <w:rFonts w:ascii="Times New Roman" w:eastAsiaTheme="minorEastAsia" w:hAnsi="Times New Roman" w:cs="Times New Roman"/>
          <w:sz w:val="24"/>
          <w:szCs w:val="24"/>
          <w:lang w:eastAsia="ru-RU"/>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Общее устройство и принцип работы системы рулевого управления: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w:t>
      </w:r>
      <w:proofErr w:type="gramEnd"/>
      <w:r w:rsidRPr="0062491F">
        <w:rPr>
          <w:rFonts w:ascii="Times New Roman" w:eastAsiaTheme="minorEastAsia" w:hAnsi="Times New Roman" w:cs="Times New Roman"/>
          <w:sz w:val="24"/>
          <w:szCs w:val="24"/>
          <w:lang w:eastAsia="ru-RU"/>
        </w:rPr>
        <w:t xml:space="preserve">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Электронные системы управления автомобилем: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w:t>
      </w:r>
      <w:r w:rsidRPr="0062491F">
        <w:rPr>
          <w:rFonts w:ascii="Times New Roman" w:eastAsiaTheme="minorEastAsia" w:hAnsi="Times New Roman" w:cs="Times New Roman"/>
          <w:sz w:val="24"/>
          <w:szCs w:val="24"/>
          <w:lang w:eastAsia="ru-RU"/>
        </w:rPr>
        <w:lastRenderedPageBreak/>
        <w:t xml:space="preserve">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автоблокировочная система тормозов (далее - АБС), </w:t>
      </w:r>
      <w:proofErr w:type="spellStart"/>
      <w:r w:rsidRPr="0062491F">
        <w:rPr>
          <w:rFonts w:ascii="Times New Roman" w:eastAsiaTheme="minorEastAsia" w:hAnsi="Times New Roman" w:cs="Times New Roman"/>
          <w:sz w:val="24"/>
          <w:szCs w:val="24"/>
          <w:lang w:eastAsia="ru-RU"/>
        </w:rPr>
        <w:t>антипробуксовочная</w:t>
      </w:r>
      <w:proofErr w:type="spellEnd"/>
      <w:r w:rsidRPr="0062491F">
        <w:rPr>
          <w:rFonts w:ascii="Times New Roman" w:eastAsiaTheme="minorEastAsia" w:hAnsi="Times New Roman" w:cs="Times New Roman"/>
          <w:sz w:val="24"/>
          <w:szCs w:val="24"/>
          <w:lang w:eastAsia="ru-RU"/>
        </w:rPr>
        <w:t xml:space="preserve"> (</w:t>
      </w:r>
      <w:proofErr w:type="spellStart"/>
      <w:r w:rsidRPr="0062491F">
        <w:rPr>
          <w:rFonts w:ascii="Times New Roman" w:eastAsiaTheme="minorEastAsia" w:hAnsi="Times New Roman" w:cs="Times New Roman"/>
          <w:sz w:val="24"/>
          <w:szCs w:val="24"/>
          <w:lang w:eastAsia="ru-RU"/>
        </w:rPr>
        <w:t>противобуксовочная</w:t>
      </w:r>
      <w:proofErr w:type="spellEnd"/>
      <w:r w:rsidRPr="0062491F">
        <w:rPr>
          <w:rFonts w:ascii="Times New Roman" w:eastAsiaTheme="minorEastAsia" w:hAnsi="Times New Roman" w:cs="Times New Roman"/>
          <w:sz w:val="24"/>
          <w:szCs w:val="24"/>
          <w:lang w:eastAsia="ru-RU"/>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w:t>
      </w:r>
      <w:proofErr w:type="gramStart"/>
      <w:r w:rsidRPr="0062491F">
        <w:rPr>
          <w:rFonts w:ascii="Times New Roman" w:eastAsiaTheme="minorEastAsia" w:hAnsi="Times New Roman" w:cs="Times New Roman"/>
          <w:sz w:val="24"/>
          <w:szCs w:val="24"/>
          <w:lang w:eastAsia="ru-RU"/>
        </w:rPr>
        <w:t>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Источники и потребители электрической энергии: стартерные и тяговые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бортовое зарядное устройство; меры электробезопасности при зарядке тяговых аккумуляторных батарей; назначение, общее устройство и принцип работы генератора; признаки неисправности генератора; назначение, общее устройство и принцип работы стартера;</w:t>
      </w:r>
      <w:proofErr w:type="gramEnd"/>
      <w:r w:rsidRPr="0062491F">
        <w:rPr>
          <w:rFonts w:ascii="Times New Roman" w:eastAsiaTheme="minorEastAsia" w:hAnsi="Times New Roman" w:cs="Times New Roman"/>
          <w:sz w:val="24"/>
          <w:szCs w:val="24"/>
          <w:lang w:eastAsia="ru-RU"/>
        </w:rPr>
        <w:t xml:space="preserve"> признаки неисправности стартера; система запуска двигателя;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приборов электрооборудования, при наличии которых запрещается эксплуатация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тормозная система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оборудование автомобиля тягово-сцепным устройством; неисправности, при наличии которых запрещается эксплуатация прицепа.</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3.2.1.2. Техническое обслуживание.</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62491F">
        <w:rPr>
          <w:rFonts w:ascii="Times New Roman" w:eastAsiaTheme="minorEastAsia" w:hAnsi="Times New Roman" w:cs="Times New Roman"/>
          <w:sz w:val="24"/>
          <w:szCs w:val="24"/>
          <w:lang w:eastAsia="ru-RU"/>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w:t>
      </w:r>
      <w:r w:rsidRPr="0062491F">
        <w:rPr>
          <w:rFonts w:ascii="Times New Roman" w:eastAsiaTheme="minorEastAsia" w:hAnsi="Times New Roman" w:cs="Times New Roman"/>
          <w:sz w:val="24"/>
          <w:szCs w:val="24"/>
          <w:lang w:eastAsia="ru-RU"/>
        </w:rPr>
        <w:lastRenderedPageBreak/>
        <w:t>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Pr="0062491F">
        <w:rPr>
          <w:rFonts w:ascii="Times New Roman" w:eastAsiaTheme="minorEastAsia" w:hAnsi="Times New Roman" w:cs="Times New Roman"/>
          <w:sz w:val="24"/>
          <w:szCs w:val="24"/>
          <w:lang w:eastAsia="ru-RU"/>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Практическое занятие проводится на учебном транспортном средстве.</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3.2.2. Учебный предмет "Основы управления транспортными средствами категории "B".</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7</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Приемы управления транспортным средством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Управление транспортным средством в 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Управление транспортным средством в нештатных ситуациях</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w:t>
      </w:r>
      <w:r w:rsidRPr="0062491F">
        <w:rPr>
          <w:rFonts w:ascii="Times New Roman" w:eastAsiaTheme="minorEastAsia" w:hAnsi="Times New Roman" w:cs="Times New Roman"/>
          <w:sz w:val="24"/>
          <w:szCs w:val="24"/>
          <w:lang w:eastAsia="ru-RU"/>
        </w:rPr>
        <w:lastRenderedPageBreak/>
        <w:t>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62491F">
        <w:rPr>
          <w:rFonts w:ascii="Times New Roman" w:eastAsiaTheme="minorEastAsia" w:hAnsi="Times New Roman" w:cs="Times New Roman"/>
          <w:sz w:val="24"/>
          <w:szCs w:val="24"/>
          <w:lang w:eastAsia="ru-RU"/>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62491F">
        <w:rPr>
          <w:rFonts w:ascii="Times New Roman" w:eastAsiaTheme="minorEastAsia" w:hAnsi="Times New Roman" w:cs="Times New Roman"/>
          <w:sz w:val="24"/>
          <w:szCs w:val="24"/>
          <w:lang w:eastAsia="ru-RU"/>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rsidRPr="0062491F">
        <w:rPr>
          <w:rFonts w:ascii="Times New Roman" w:eastAsiaTheme="minorEastAsia" w:hAnsi="Times New Roman" w:cs="Times New Roman"/>
          <w:sz w:val="24"/>
          <w:szCs w:val="24"/>
          <w:lang w:eastAsia="ru-RU"/>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62491F">
        <w:rPr>
          <w:rFonts w:ascii="Times New Roman" w:eastAsiaTheme="minorEastAsia" w:hAnsi="Times New Roman" w:cs="Times New Roman"/>
          <w:sz w:val="24"/>
          <w:szCs w:val="24"/>
          <w:lang w:eastAsia="ru-RU"/>
        </w:rPr>
        <w:t xml:space="preserve"> действия водителя при возгорании и падении транспортного средства в воду. Решение ситуационных задач.</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p>
    <w:p w:rsidR="0062491F" w:rsidRDefault="0062491F" w:rsidP="00262BA7">
      <w:pPr>
        <w:widowControl w:val="0"/>
        <w:autoSpaceDE w:val="0"/>
        <w:autoSpaceDN w:val="0"/>
        <w:adjustRightInd w:val="0"/>
        <w:spacing w:after="0" w:line="240" w:lineRule="auto"/>
        <w:jc w:val="both"/>
        <w:outlineLvl w:val="2"/>
        <w:rPr>
          <w:rFonts w:ascii="Times New Roman" w:eastAsiaTheme="minorEastAsia" w:hAnsi="Times New Roman" w:cs="Times New Roman"/>
          <w:b/>
          <w:bCs/>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lastRenderedPageBreak/>
        <w:t>3.3. Профессиональный цикл Программы.</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3.3.1. Учебный предмет "Организация и выполнение грузовых перевозок автомобильным транспортом".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8</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Основные показатели работы грузовых автомобилей</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грузовых перевозок</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3</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Диспетчерское руководство работой подвижного состава</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8</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Нормативные правовые акты, определяющие порядок перевозки грузов автомобильным транспортом: правила по охране труда при эксплуатации транспортного средства; основы трудового законодательства Российской Федерации нормативные правовые акты, регулирующие режим рабочего времени и времени отдыха, условий труда водителей автомобилей; правила перевозок грузов автомобильным транспортом: порядок заключения договора перевозки груза, договора фрахтования транспортного средства для перевозки груза;</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w:t>
      </w:r>
      <w:r w:rsidRPr="0062491F">
        <w:rPr>
          <w:rFonts w:ascii="Times New Roman" w:eastAsiaTheme="minorEastAsia" w:hAnsi="Times New Roman" w:cs="Times New Roman"/>
          <w:sz w:val="24"/>
          <w:szCs w:val="24"/>
          <w:lang w:eastAsia="ru-RU"/>
        </w:rPr>
        <w:lastRenderedPageBreak/>
        <w:t>кузове автомобиля, опасность и последствия перемещения груза;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маятниковый</w:t>
      </w:r>
      <w:proofErr w:type="gramEnd"/>
      <w:r w:rsidRPr="0062491F">
        <w:rPr>
          <w:rFonts w:ascii="Times New Roman" w:eastAsiaTheme="minorEastAsia" w:hAnsi="Times New Roman" w:cs="Times New Roman"/>
          <w:sz w:val="24"/>
          <w:szCs w:val="24"/>
          <w:lang w:eastAsia="ru-RU"/>
        </w:rPr>
        <w:t xml:space="preserve">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w:t>
      </w:r>
      <w:proofErr w:type="gramStart"/>
      <w:r w:rsidRPr="0062491F">
        <w:rPr>
          <w:rFonts w:ascii="Times New Roman" w:eastAsiaTheme="minorEastAsia" w:hAnsi="Times New Roman" w:cs="Times New Roman"/>
          <w:sz w:val="24"/>
          <w:szCs w:val="24"/>
          <w:lang w:eastAsia="ru-RU"/>
        </w:rPr>
        <w:t>контроль за</w:t>
      </w:r>
      <w:proofErr w:type="gramEnd"/>
      <w:r w:rsidRPr="0062491F">
        <w:rPr>
          <w:rFonts w:ascii="Times New Roman" w:eastAsiaTheme="minorEastAsia" w:hAnsi="Times New Roman" w:cs="Times New Roman"/>
          <w:sz w:val="24"/>
          <w:szCs w:val="24"/>
          <w:lang w:eastAsia="ru-RU"/>
        </w:rPr>
        <w:t xml:space="preserve">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3.3.2. Учебный предмет "Организация и выполнение пассажирских перевозок автомобильным транспортом".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9</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556"/>
        <w:gridCol w:w="854"/>
        <w:gridCol w:w="1322"/>
        <w:gridCol w:w="1322"/>
      </w:tblGrid>
      <w:tr w:rsidR="003F7B86" w:rsidRPr="0062491F" w:rsidTr="003F7B86">
        <w:tc>
          <w:tcPr>
            <w:tcW w:w="5556"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3498"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val="restart"/>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Всего</w:t>
            </w:r>
          </w:p>
        </w:tc>
        <w:tc>
          <w:tcPr>
            <w:tcW w:w="2644"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том числе</w:t>
            </w:r>
          </w:p>
        </w:tc>
      </w:tr>
      <w:tr w:rsidR="003F7B86" w:rsidRPr="0062491F" w:rsidTr="003F7B86">
        <w:tc>
          <w:tcPr>
            <w:tcW w:w="5556"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854" w:type="dxa"/>
            <w:vMerge/>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Теоретические занятия</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Практические занятия</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Нормативные правовые акты, определяющие порядок пассажирских перевозок автомобильным транспортом</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Технико-эксплуатационные показатели пассажирского автотранспорта</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Диспетчерское руководство работой такси на линии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Работа такси на линии</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r w:rsidR="003F7B86" w:rsidRPr="0062491F" w:rsidTr="003F7B86">
        <w:tc>
          <w:tcPr>
            <w:tcW w:w="5556"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85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c>
          <w:tcPr>
            <w:tcW w:w="1322"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Нормативные правовые акты, определяющие порядок пассажирских перевозок автомобильным транспортом: правила по охране труда при эксплуатации транспортного средства; основы трудового законодательства Российской Федерации; требования, предъявляемые к водителю легкового такси; нормативные правовые акты, регулирующие режим рабочего времени и времени отдыха, условий труда водителей автомобилей; </w:t>
      </w:r>
      <w:r w:rsidRPr="0062491F">
        <w:rPr>
          <w:rFonts w:ascii="Times New Roman" w:eastAsiaTheme="minorEastAsia" w:hAnsi="Times New Roman" w:cs="Times New Roman"/>
          <w:sz w:val="24"/>
          <w:szCs w:val="24"/>
          <w:lang w:eastAsia="ru-RU"/>
        </w:rPr>
        <w:lastRenderedPageBreak/>
        <w:t>правила перевозок пассажиров и багажа автомобильным транспортом; правила перевозки пассажиров и багажа по заказу;</w:t>
      </w:r>
      <w:proofErr w:type="gramEnd"/>
      <w:r w:rsidRPr="0062491F">
        <w:rPr>
          <w:rFonts w:ascii="Times New Roman" w:eastAsiaTheme="minorEastAsia" w:hAnsi="Times New Roman" w:cs="Times New Roman"/>
          <w:sz w:val="24"/>
          <w:szCs w:val="24"/>
          <w:lang w:eastAsia="ru-RU"/>
        </w:rPr>
        <w:t xml:space="preserve"> правила перевозки пассажиров и багажа легковым такси; порядок оформления претензий и составления актов.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rsidRPr="0062491F">
        <w:rPr>
          <w:rFonts w:ascii="Times New Roman" w:eastAsiaTheme="minorEastAsia" w:hAnsi="Times New Roman" w:cs="Times New Roman"/>
          <w:sz w:val="24"/>
          <w:szCs w:val="24"/>
          <w:lang w:eastAsia="ru-RU"/>
        </w:rP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w:t>
      </w:r>
      <w:proofErr w:type="gramEnd"/>
      <w:r w:rsidRPr="0062491F">
        <w:rPr>
          <w:rFonts w:ascii="Times New Roman" w:eastAsiaTheme="minorEastAsia" w:hAnsi="Times New Roman" w:cs="Times New Roman"/>
          <w:sz w:val="24"/>
          <w:szCs w:val="24"/>
          <w:lang w:eastAsia="ru-RU"/>
        </w:rPr>
        <w:t xml:space="preserve"> порядок приема подвижного состава на линии; порядок оказания технической помощи на линии; </w:t>
      </w:r>
      <w:proofErr w:type="gramStart"/>
      <w:r w:rsidRPr="0062491F">
        <w:rPr>
          <w:rFonts w:ascii="Times New Roman" w:eastAsiaTheme="minorEastAsia" w:hAnsi="Times New Roman" w:cs="Times New Roman"/>
          <w:sz w:val="24"/>
          <w:szCs w:val="24"/>
          <w:lang w:eastAsia="ru-RU"/>
        </w:rPr>
        <w:t>контроль за</w:t>
      </w:r>
      <w:proofErr w:type="gramEnd"/>
      <w:r w:rsidRPr="0062491F">
        <w:rPr>
          <w:rFonts w:ascii="Times New Roman" w:eastAsiaTheme="minorEastAsia" w:hAnsi="Times New Roman" w:cs="Times New Roman"/>
          <w:sz w:val="24"/>
          <w:szCs w:val="24"/>
          <w:lang w:eastAsia="ru-RU"/>
        </w:rPr>
        <w:t xml:space="preserve"> своевременным возвратом автомобилей в таксопарк.</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Работа такси на линии: организация перевозок пассажиров легковым такси;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Pr="0062491F">
        <w:rPr>
          <w:rFonts w:ascii="Times New Roman" w:eastAsiaTheme="minorEastAsia" w:hAnsi="Times New Roman" w:cs="Times New Roman"/>
          <w:sz w:val="24"/>
          <w:szCs w:val="24"/>
          <w:lang w:eastAsia="ru-RU"/>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br w:type="page"/>
      </w:r>
    </w:p>
    <w:p w:rsidR="003F7B86" w:rsidRPr="0062491F" w:rsidRDefault="003F7B86" w:rsidP="0062491F">
      <w:pPr>
        <w:widowControl w:val="0"/>
        <w:autoSpaceDE w:val="0"/>
        <w:autoSpaceDN w:val="0"/>
        <w:adjustRightInd w:val="0"/>
        <w:spacing w:after="0" w:line="240" w:lineRule="auto"/>
        <w:ind w:firstLine="540"/>
        <w:jc w:val="both"/>
        <w:outlineLvl w:val="2"/>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lastRenderedPageBreak/>
        <w:t>3.4. Практическая подготовка.</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3.4.1. Учебный предмет "Вождение транспортных средств категории "B" с механической трансмиссией".</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10</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 практической подготовки</w:t>
            </w:r>
          </w:p>
        </w:tc>
      </w:tr>
      <w:tr w:rsidR="003F7B86" w:rsidRPr="0062491F" w:rsidTr="003F7B86">
        <w:tc>
          <w:tcPr>
            <w:tcW w:w="9070"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Посадка, действия органами управления</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r>
      <w:tr w:rsidR="003F7B86" w:rsidRPr="0062491F" w:rsidTr="003F7B86">
        <w:tc>
          <w:tcPr>
            <w:tcW w:w="9070"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58</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3.4.1.1. Обучение первоначальным навыкам управления транспортным средством.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Посадка, действия органами управления: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 xml:space="preserve">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w:t>
      </w:r>
      <w:r w:rsidRPr="0062491F">
        <w:rPr>
          <w:rFonts w:ascii="Times New Roman" w:eastAsiaTheme="minorEastAsia" w:hAnsi="Times New Roman" w:cs="Times New Roman"/>
          <w:sz w:val="24"/>
          <w:szCs w:val="24"/>
          <w:lang w:eastAsia="ru-RU"/>
        </w:rPr>
        <w:lastRenderedPageBreak/>
        <w:t>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62491F">
        <w:rPr>
          <w:rFonts w:ascii="Times New Roman" w:eastAsiaTheme="minorEastAsia" w:hAnsi="Times New Roman" w:cs="Times New Roman"/>
          <w:sz w:val="24"/>
          <w:szCs w:val="24"/>
          <w:lang w:eastAsia="ru-RU"/>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w:t>
      </w:r>
      <w:proofErr w:type="gramEnd"/>
      <w:r w:rsidRPr="0062491F">
        <w:rPr>
          <w:rFonts w:ascii="Times New Roman" w:eastAsiaTheme="minorEastAsia" w:hAnsi="Times New Roman" w:cs="Times New Roman"/>
          <w:sz w:val="24"/>
          <w:szCs w:val="24"/>
          <w:lang w:eastAsia="ru-RU"/>
        </w:rPr>
        <w:t xml:space="preserve"> задним ходом с поворотами направо и налево, контролирование траектории и безопасности движения по зеркалам заднего вида, остановка.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3.4.1.2. Обучение управлению транспортным средством на дорогах.</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w:t>
      </w:r>
      <w:r w:rsidRPr="0062491F">
        <w:rPr>
          <w:rFonts w:ascii="Times New Roman" w:eastAsiaTheme="minorEastAsia" w:hAnsi="Times New Roman" w:cs="Times New Roman"/>
          <w:sz w:val="24"/>
          <w:szCs w:val="24"/>
          <w:lang w:eastAsia="ru-RU"/>
        </w:rPr>
        <w:lastRenderedPageBreak/>
        <w:t>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62491F">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3"/>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3.4.2. Учебный предмет "Вождение транспортных средств категории "B" с автоматической трансмиссией".</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Распределение учебных часов по разделам и темам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11</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13"/>
        <w:gridCol w:w="1757"/>
      </w:tblGrid>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разделов и тем</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часов практической подготовки</w:t>
            </w:r>
          </w:p>
        </w:tc>
      </w:tr>
      <w:tr w:rsidR="003F7B86" w:rsidRPr="0062491F" w:rsidTr="003F7B86">
        <w:tc>
          <w:tcPr>
            <w:tcW w:w="9070"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Обучение первоначальным навыкам управления транспортным средством</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Повороты в движении, разворот для движения в обратном направлении</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задним ходом</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в ограниченных проездах, сложное маневрирование</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14</w:t>
            </w:r>
          </w:p>
        </w:tc>
      </w:tr>
      <w:tr w:rsidR="003F7B86" w:rsidRPr="0062491F" w:rsidTr="003F7B86">
        <w:tc>
          <w:tcPr>
            <w:tcW w:w="9070" w:type="dxa"/>
            <w:gridSpan w:val="2"/>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Обучение управлению транспортным средством на дорогах</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Вождение по учебным маршрутам</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 по разделу</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42</w:t>
            </w:r>
          </w:p>
        </w:tc>
      </w:tr>
      <w:tr w:rsidR="003F7B86" w:rsidRPr="0062491F" w:rsidTr="003F7B86">
        <w:tc>
          <w:tcPr>
            <w:tcW w:w="7313"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Итого</w:t>
            </w:r>
          </w:p>
        </w:tc>
        <w:tc>
          <w:tcPr>
            <w:tcW w:w="175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56</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3.4.2.1. Обучение первоначальным навыкам управления транспортным средством.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Посадка, пуск двигателя, действия органами управления при увеличении и </w:t>
      </w:r>
      <w:r w:rsidRPr="0062491F">
        <w:rPr>
          <w:rFonts w:ascii="Times New Roman" w:eastAsiaTheme="minorEastAsia" w:hAnsi="Times New Roman" w:cs="Times New Roman"/>
          <w:sz w:val="24"/>
          <w:szCs w:val="24"/>
          <w:lang w:eastAsia="ru-RU"/>
        </w:rPr>
        <w:lastRenderedPageBreak/>
        <w:t>уменьшении скорости движения, остановка, выключение двигателя: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62491F">
        <w:rPr>
          <w:rFonts w:ascii="Times New Roman" w:eastAsiaTheme="minorEastAsia" w:hAnsi="Times New Roman" w:cs="Times New Roman"/>
          <w:sz w:val="24"/>
          <w:szCs w:val="24"/>
          <w:lang w:eastAsia="ru-RU"/>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Движение задним ходом: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w:t>
      </w:r>
      <w:proofErr w:type="gramEnd"/>
      <w:r w:rsidRPr="0062491F">
        <w:rPr>
          <w:rFonts w:ascii="Times New Roman" w:eastAsiaTheme="minorEastAsia" w:hAnsi="Times New Roman" w:cs="Times New Roman"/>
          <w:sz w:val="24"/>
          <w:szCs w:val="24"/>
          <w:lang w:eastAsia="ru-RU"/>
        </w:rPr>
        <w:t xml:space="preserve">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outlineLvl w:val="4"/>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3.4.2.2. Обучение управлению транспортным средством на дорогах.</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Вождение по учебным маршрутам: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w:t>
      </w:r>
      <w:r w:rsidRPr="0062491F">
        <w:rPr>
          <w:rFonts w:ascii="Times New Roman" w:eastAsiaTheme="minorEastAsia" w:hAnsi="Times New Roman" w:cs="Times New Roman"/>
          <w:sz w:val="24"/>
          <w:szCs w:val="24"/>
          <w:lang w:eastAsia="ru-RU"/>
        </w:rPr>
        <w:lastRenderedPageBreak/>
        <w:t>и спусках; остановка и начало движения на различных участках дороги и в местах стоянки;</w:t>
      </w:r>
      <w:proofErr w:type="gramEnd"/>
      <w:r w:rsidRPr="0062491F">
        <w:rPr>
          <w:rFonts w:ascii="Times New Roman" w:eastAsiaTheme="minorEastAsia" w:hAnsi="Times New Roman" w:cs="Times New Roman"/>
          <w:sz w:val="24"/>
          <w:szCs w:val="24"/>
          <w:lang w:eastAsia="ru-RU"/>
        </w:rPr>
        <w:t xml:space="preserve"> </w:t>
      </w:r>
      <w:proofErr w:type="gramStart"/>
      <w:r w:rsidRPr="0062491F">
        <w:rPr>
          <w:rFonts w:ascii="Times New Roman" w:eastAsiaTheme="minorEastAsia" w:hAnsi="Times New Roman" w:cs="Times New Roman"/>
          <w:sz w:val="24"/>
          <w:szCs w:val="24"/>
          <w:lang w:eastAsia="ru-RU"/>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w:t>
      </w:r>
      <w:proofErr w:type="gramEnd"/>
      <w:r w:rsidRPr="0062491F">
        <w:rPr>
          <w:rFonts w:ascii="Times New Roman" w:eastAsiaTheme="minorEastAsia" w:hAnsi="Times New Roman" w:cs="Times New Roman"/>
          <w:sz w:val="24"/>
          <w:szCs w:val="24"/>
          <w:lang w:eastAsia="ru-RU"/>
        </w:rPr>
        <w:t xml:space="preserve">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t>IV. Планируемые результаты освоения Программы</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4.1. В результате освоения образовательной </w:t>
      </w:r>
      <w:proofErr w:type="gramStart"/>
      <w:r w:rsidRPr="0062491F">
        <w:rPr>
          <w:rFonts w:ascii="Times New Roman" w:eastAsiaTheme="minorEastAsia" w:hAnsi="Times New Roman" w:cs="Times New Roman"/>
          <w:sz w:val="24"/>
          <w:szCs w:val="24"/>
          <w:lang w:eastAsia="ru-RU"/>
        </w:rPr>
        <w:t>программы</w:t>
      </w:r>
      <w:proofErr w:type="gramEnd"/>
      <w:r w:rsidRPr="0062491F">
        <w:rPr>
          <w:rFonts w:ascii="Times New Roman" w:eastAsiaTheme="minorEastAsia" w:hAnsi="Times New Roman" w:cs="Times New Roman"/>
          <w:sz w:val="24"/>
          <w:szCs w:val="24"/>
          <w:lang w:eastAsia="ru-RU"/>
        </w:rPr>
        <w:t xml:space="preserve"> обучающиеся должны знать:</w:t>
      </w:r>
    </w:p>
    <w:p w:rsidR="003F7B86" w:rsidRPr="0062491F" w:rsidRDefault="00200172"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hyperlink r:id="rId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3F7B86" w:rsidRPr="0062491F">
          <w:rPr>
            <w:rFonts w:ascii="Times New Roman" w:eastAsiaTheme="minorEastAsia" w:hAnsi="Times New Roman" w:cs="Times New Roman"/>
            <w:color w:val="0000FF"/>
            <w:sz w:val="24"/>
            <w:szCs w:val="24"/>
            <w:lang w:eastAsia="ru-RU"/>
          </w:rPr>
          <w:t>Правила</w:t>
        </w:r>
      </w:hyperlink>
      <w:r w:rsidR="003F7B86" w:rsidRPr="0062491F">
        <w:rPr>
          <w:rFonts w:ascii="Times New Roman" w:eastAsiaTheme="minorEastAsia" w:hAnsi="Times New Roman" w:cs="Times New Roman"/>
          <w:sz w:val="24"/>
          <w:szCs w:val="24"/>
          <w:lang w:eastAsia="ru-RU"/>
        </w:rPr>
        <w:t xml:space="preserve">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 и перевозок пассажиров и багажа;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нормативные правовые акты в области обеспечения безопасности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правила обязательного страхования гражданской ответственности владельцев транспортных средств;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безопасного управления транспортными средствами;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цели и задачи управления системами "водитель - автомобиль - дорога" и "водитель - автомобиль";</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режимы движения с учетом дорожных условий, в том числе, особенностей дорожного покрытия;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влияние конструктивных характеристик автомобиля на работоспособность и психофизиологическое состояние водителей;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особенности наблюдения за дорожной обстановкой;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способы контроля безопасной дистанции и бокового интервала;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последовательность действий при вызове аварийных и спасательных служб;</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обеспечения безопасности наиболее уязвимых участников дорожного движения: пешеходов, велосипедистов;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обеспечения детской пассажирской безопасности;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последствия, связанные с нарушением </w:t>
      </w:r>
      <w:hyperlink r:id="rId2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w:t>
        </w:r>
      </w:hyperlink>
      <w:r w:rsidRPr="0062491F">
        <w:rPr>
          <w:rFonts w:ascii="Times New Roman" w:eastAsiaTheme="minorEastAsia" w:hAnsi="Times New Roman" w:cs="Times New Roman"/>
          <w:sz w:val="24"/>
          <w:szCs w:val="24"/>
          <w:lang w:eastAsia="ru-RU"/>
        </w:rPr>
        <w:t xml:space="preserve"> дорожного движения водителями транспортных средств;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назначение, устройство, взаимодействие и принцип работы основных механизмов, приборов и деталей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признаки неисправностей, возникающих в пути;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меры ответственности за нарушение </w:t>
      </w:r>
      <w:hyperlink r:id="rId2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w:t>
        </w:r>
      </w:hyperlink>
      <w:r w:rsidRPr="0062491F">
        <w:rPr>
          <w:rFonts w:ascii="Times New Roman" w:eastAsiaTheme="minorEastAsia" w:hAnsi="Times New Roman" w:cs="Times New Roman"/>
          <w:sz w:val="24"/>
          <w:szCs w:val="24"/>
          <w:lang w:eastAsia="ru-RU"/>
        </w:rPr>
        <w:t xml:space="preserve">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влияние </w:t>
      </w:r>
      <w:proofErr w:type="spellStart"/>
      <w:r w:rsidRPr="0062491F">
        <w:rPr>
          <w:rFonts w:ascii="Times New Roman" w:eastAsiaTheme="minorEastAsia" w:hAnsi="Times New Roman" w:cs="Times New Roman"/>
          <w:sz w:val="24"/>
          <w:szCs w:val="24"/>
          <w:lang w:eastAsia="ru-RU"/>
        </w:rPr>
        <w:t>погодно</w:t>
      </w:r>
      <w:proofErr w:type="spellEnd"/>
      <w:r w:rsidRPr="0062491F">
        <w:rPr>
          <w:rFonts w:ascii="Times New Roman" w:eastAsiaTheme="minorEastAsia" w:hAnsi="Times New Roman" w:cs="Times New Roman"/>
          <w:sz w:val="24"/>
          <w:szCs w:val="24"/>
          <w:lang w:eastAsia="ru-RU"/>
        </w:rPr>
        <w:t>-климатических и дорожных условий на безопасность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правила по охране труда в процессе эксплуатации транспортного средства и обращении с эксплуатационными материалами;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трудового законодательства Российской Федерации, нормативные правовые акты, регулирующие режим труда и отдыха водителей;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установленные заводом-изготовителем периодичности технического обслуживания и ремонта;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инструкции по использованию в работе установленного на транспортном средстве оборудования и приборов;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перечень документов, которые должен иметь при себе водитель для эксплуатации </w:t>
      </w:r>
      <w:r w:rsidRPr="0062491F">
        <w:rPr>
          <w:rFonts w:ascii="Times New Roman" w:eastAsiaTheme="minorEastAsia" w:hAnsi="Times New Roman" w:cs="Times New Roman"/>
          <w:sz w:val="24"/>
          <w:szCs w:val="24"/>
          <w:lang w:eastAsia="ru-RU"/>
        </w:rPr>
        <w:lastRenderedPageBreak/>
        <w:t>транспортного средства, а также при перевозке пассажиров и грузов;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способы оказания помощи при посадке в транспортное средство и высадке из него, в том числе с использованием специальных подъемных устрой</w:t>
      </w:r>
      <w:proofErr w:type="gramStart"/>
      <w:r w:rsidRPr="0062491F">
        <w:rPr>
          <w:rFonts w:ascii="Times New Roman" w:eastAsiaTheme="minorEastAsia" w:hAnsi="Times New Roman" w:cs="Times New Roman"/>
          <w:sz w:val="24"/>
          <w:szCs w:val="24"/>
          <w:lang w:eastAsia="ru-RU"/>
        </w:rPr>
        <w:t>ств дл</w:t>
      </w:r>
      <w:proofErr w:type="gramEnd"/>
      <w:r w:rsidRPr="0062491F">
        <w:rPr>
          <w:rFonts w:ascii="Times New Roman" w:eastAsiaTheme="minorEastAsia" w:hAnsi="Times New Roman" w:cs="Times New Roman"/>
          <w:sz w:val="24"/>
          <w:szCs w:val="24"/>
          <w:lang w:eastAsia="ru-RU"/>
        </w:rPr>
        <w:t>я пассажиров из числа инвалидов, не способных передвигаться самостоятельно;</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погрузки, разгрузки, размещения и крепления грузовых мест, багажа в кузове автомобиля, опасность и последствия перемещения груза;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правовые аспекты (права, обязанности и ответственность) оказания первой помощи;</w:t>
      </w:r>
    </w:p>
    <w:p w:rsidR="003F7B86" w:rsidRPr="0062491F" w:rsidRDefault="00200172"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hyperlink r:id="rId28" w:tooltip="Приказ Минздрава России от 03.05.2024 N 220н &quot;Об утверждении Порядка оказания первой помощи&quot; (Зарегистрировано в Минюсте России 31.05.2024 N 78363){КонсультантПлюс}" w:history="1">
        <w:r w:rsidR="003F7B86" w:rsidRPr="0062491F">
          <w:rPr>
            <w:rFonts w:ascii="Times New Roman" w:eastAsiaTheme="minorEastAsia" w:hAnsi="Times New Roman" w:cs="Times New Roman"/>
            <w:color w:val="0000FF"/>
            <w:sz w:val="24"/>
            <w:szCs w:val="24"/>
            <w:lang w:eastAsia="ru-RU"/>
          </w:rPr>
          <w:t>порядок</w:t>
        </w:r>
      </w:hyperlink>
      <w:r w:rsidR="003F7B86" w:rsidRPr="0062491F">
        <w:rPr>
          <w:rFonts w:ascii="Times New Roman" w:eastAsiaTheme="minorEastAsia" w:hAnsi="Times New Roman" w:cs="Times New Roman"/>
          <w:sz w:val="24"/>
          <w:szCs w:val="24"/>
          <w:lang w:eastAsia="ru-RU"/>
        </w:rPr>
        <w:t xml:space="preserve"> оказания первой помощи;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4.2. В результате освоения образовательной </w:t>
      </w:r>
      <w:proofErr w:type="gramStart"/>
      <w:r w:rsidRPr="0062491F">
        <w:rPr>
          <w:rFonts w:ascii="Times New Roman" w:eastAsiaTheme="minorEastAsia" w:hAnsi="Times New Roman" w:cs="Times New Roman"/>
          <w:sz w:val="24"/>
          <w:szCs w:val="24"/>
          <w:lang w:eastAsia="ru-RU"/>
        </w:rPr>
        <w:t>программы</w:t>
      </w:r>
      <w:proofErr w:type="gramEnd"/>
      <w:r w:rsidRPr="0062491F">
        <w:rPr>
          <w:rFonts w:ascii="Times New Roman" w:eastAsiaTheme="minorEastAsia" w:hAnsi="Times New Roman" w:cs="Times New Roman"/>
          <w:sz w:val="24"/>
          <w:szCs w:val="24"/>
          <w:lang w:eastAsia="ru-RU"/>
        </w:rPr>
        <w:t xml:space="preserve"> обучающиеся должны уметь:</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безопасно и эффективно управлять транспортным средством в различных условиях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соблюдать </w:t>
      </w:r>
      <w:hyperlink r:id="rId2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Правила</w:t>
        </w:r>
      </w:hyperlink>
      <w:r w:rsidRPr="0062491F">
        <w:rPr>
          <w:rFonts w:ascii="Times New Roman" w:eastAsiaTheme="minorEastAsia" w:hAnsi="Times New Roman" w:cs="Times New Roman"/>
          <w:sz w:val="24"/>
          <w:szCs w:val="24"/>
          <w:lang w:eastAsia="ru-RU"/>
        </w:rPr>
        <w:t xml:space="preserve">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управлять своим эмоциональным состоянием;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конструктивно разрешать противоречия и конфликты, возникающие в дорожном движении;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выполнять ежедневное техническое обслуживание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проверять техническое состояние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устранять мелкие неисправности в процессе эксплуатации транспортного средства, не требующие разборки узлов и агрегатов;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оказывать помощь в посадке в транспортное средство и высадке из него, в том числе с использованием специальных подъемных устрой</w:t>
      </w:r>
      <w:proofErr w:type="gramStart"/>
      <w:r w:rsidRPr="0062491F">
        <w:rPr>
          <w:rFonts w:ascii="Times New Roman" w:eastAsiaTheme="minorEastAsia" w:hAnsi="Times New Roman" w:cs="Times New Roman"/>
          <w:sz w:val="24"/>
          <w:szCs w:val="24"/>
          <w:lang w:eastAsia="ru-RU"/>
        </w:rPr>
        <w:t>ств дл</w:t>
      </w:r>
      <w:proofErr w:type="gramEnd"/>
      <w:r w:rsidRPr="0062491F">
        <w:rPr>
          <w:rFonts w:ascii="Times New Roman" w:eastAsiaTheme="minorEastAsia" w:hAnsi="Times New Roman" w:cs="Times New Roman"/>
          <w:sz w:val="24"/>
          <w:szCs w:val="24"/>
          <w:lang w:eastAsia="ru-RU"/>
        </w:rPr>
        <w:t>я пассажиров из числа инвалидов, не способных передвигаться самостоятельно;</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выбирать безопасные скорость, дистанцию и интервал в различных условиях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использовать зеркала заднего вида при движении и маневрировании;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прогнозировать возникновение опасных дорожно-транспортных ситуаций в процессе управления и совершать действия по их предотвращению;</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использовать средства тушения пожара;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использовать установленное на транспортном средстве оборудование и приборы;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заполнять документацию, связанную со спецификой эксплуатации транспортного средства;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проводить мероприятия по оказанию первой помощи пострадавшим в дорожно-транспортном происшествии;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совершенствовать свои навыки управления транспортным средством.</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A64A06" w:rsidRPr="0062491F" w:rsidRDefault="00A64A06" w:rsidP="0062491F">
      <w:pPr>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br w:type="page"/>
      </w: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62491F">
        <w:rPr>
          <w:rFonts w:ascii="Times New Roman" w:eastAsiaTheme="minorEastAsia" w:hAnsi="Times New Roman" w:cs="Times New Roman"/>
          <w:b/>
          <w:bCs/>
          <w:sz w:val="24"/>
          <w:szCs w:val="24"/>
          <w:lang w:eastAsia="ru-RU"/>
        </w:rPr>
        <w:lastRenderedPageBreak/>
        <w:t>V. Условия реализации Программы</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5.1. </w:t>
      </w:r>
      <w:r w:rsidRPr="00484AF5">
        <w:rPr>
          <w:rFonts w:ascii="Times New Roman" w:eastAsiaTheme="minorEastAsia" w:hAnsi="Times New Roman" w:cs="Times New Roman"/>
          <w:sz w:val="24"/>
          <w:szCs w:val="24"/>
          <w:lang w:eastAsia="ru-RU"/>
        </w:rPr>
        <w:t xml:space="preserve">Организационно-педагогические условия </w:t>
      </w:r>
      <w:r w:rsidR="00A64A06" w:rsidRPr="00484AF5">
        <w:rPr>
          <w:rFonts w:ascii="Times New Roman" w:eastAsiaTheme="minorEastAsia" w:hAnsi="Times New Roman" w:cs="Times New Roman"/>
          <w:sz w:val="24"/>
          <w:szCs w:val="24"/>
          <w:lang w:eastAsia="ru-RU"/>
        </w:rPr>
        <w:t>обеспечивают</w:t>
      </w:r>
      <w:r w:rsidRPr="00484AF5">
        <w:rPr>
          <w:rFonts w:ascii="Times New Roman" w:eastAsiaTheme="minorEastAsia" w:hAnsi="Times New Roman" w:cs="Times New Roman"/>
          <w:sz w:val="24"/>
          <w:szCs w:val="24"/>
          <w:lang w:eastAsia="ru-RU"/>
        </w:rPr>
        <w:t xml:space="preserve">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Обучение проводится с использованием учебно-материальной базы, соответствующей требованиям, установленным </w:t>
      </w:r>
      <w:hyperlink r:id="rId30" w:tooltip="Федеральный закон от 10.12.1995 N 196-ФЗ (ред. от 07.07.2025) &quot;О безопасности дорожного движения&quot;{КонсультантПлюс}" w:history="1">
        <w:r w:rsidRPr="00484AF5">
          <w:rPr>
            <w:rFonts w:ascii="Times New Roman" w:eastAsiaTheme="minorEastAsia" w:hAnsi="Times New Roman" w:cs="Times New Roman"/>
            <w:color w:val="0000FF"/>
            <w:sz w:val="24"/>
            <w:szCs w:val="24"/>
            <w:lang w:eastAsia="ru-RU"/>
          </w:rPr>
          <w:t>абзацем вторым пункта 1 статьи 26</w:t>
        </w:r>
      </w:hyperlink>
      <w:r w:rsidRPr="00484AF5">
        <w:rPr>
          <w:rFonts w:ascii="Times New Roman" w:eastAsiaTheme="minorEastAsia" w:hAnsi="Times New Roman" w:cs="Times New Roman"/>
          <w:sz w:val="24"/>
          <w:szCs w:val="24"/>
          <w:lang w:eastAsia="ru-RU"/>
        </w:rPr>
        <w:t xml:space="preserve"> Федерального закона N 196-ФЗ.</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Теоретическое обучение проводится в оборудованных учебных кабинетах.</w:t>
      </w:r>
    </w:p>
    <w:p w:rsidR="003F7B86" w:rsidRPr="00484AF5" w:rsidRDefault="000D4A0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484AF5">
        <w:rPr>
          <w:rFonts w:ascii="Times New Roman" w:eastAsiaTheme="minorEastAsia" w:hAnsi="Times New Roman" w:cs="Times New Roman"/>
          <w:sz w:val="24"/>
          <w:szCs w:val="24"/>
          <w:lang w:eastAsia="ru-RU"/>
        </w:rPr>
        <w:t xml:space="preserve">По желанию обучающегося допускается </w:t>
      </w:r>
      <w:r w:rsidR="003F7B86" w:rsidRPr="00484AF5">
        <w:rPr>
          <w:rFonts w:ascii="Times New Roman" w:eastAsiaTheme="minorEastAsia" w:hAnsi="Times New Roman" w:cs="Times New Roman"/>
          <w:sz w:val="24"/>
          <w:szCs w:val="24"/>
          <w:lang w:eastAsia="ru-RU"/>
        </w:rPr>
        <w:t xml:space="preserve">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w:t>
      </w:r>
      <w:hyperlink r:id="rId3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003F7B86" w:rsidRPr="00484AF5">
          <w:rPr>
            <w:rFonts w:ascii="Times New Roman" w:eastAsiaTheme="minorEastAsia" w:hAnsi="Times New Roman" w:cs="Times New Roman"/>
            <w:color w:val="0000FF"/>
            <w:sz w:val="24"/>
            <w:szCs w:val="24"/>
            <w:lang w:eastAsia="ru-RU"/>
          </w:rPr>
          <w:t>Правилами</w:t>
        </w:r>
      </w:hyperlink>
      <w:r w:rsidR="003F7B86" w:rsidRPr="00484AF5">
        <w:rPr>
          <w:rFonts w:ascii="Times New Roman" w:eastAsiaTheme="minorEastAsia" w:hAnsi="Times New Roman" w:cs="Times New Roman"/>
          <w:sz w:val="24"/>
          <w:szCs w:val="24"/>
          <w:lang w:eastAsia="ru-RU"/>
        </w:rPr>
        <w:t xml:space="preserve">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N 1678, действующим до 1 сентября 2029 г. (далее - Правила применения ДОТ).</w:t>
      </w:r>
      <w:proofErr w:type="gramEnd"/>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Наполняемость учебной группы не должна превышать 30 человек.</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484AF5">
        <w:rPr>
          <w:rFonts w:ascii="Times New Roman" w:eastAsiaTheme="minorEastAsia" w:hAnsi="Times New Roman" w:cs="Times New Roman"/>
          <w:sz w:val="24"/>
          <w:szCs w:val="24"/>
          <w:lang w:eastAsia="ru-RU"/>
        </w:rPr>
        <w:t>Обучение вождению осуществляется на учебном транспортном средстве и организуется в форме практической подготовки непосредственно в</w:t>
      </w:r>
      <w:r w:rsidR="00D715B8" w:rsidRPr="00D715B8">
        <w:rPr>
          <w:rFonts w:ascii="Times New Roman" w:hAnsi="Times New Roman" w:cs="Times New Roman"/>
          <w:bCs/>
          <w:sz w:val="24"/>
          <w:szCs w:val="24"/>
        </w:rPr>
        <w:t xml:space="preserve">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484AF5" w:rsidRPr="00484AF5">
        <w:rPr>
          <w:rFonts w:ascii="Times New Roman" w:eastAsiaTheme="minorEastAsia" w:hAnsi="Times New Roman" w:cs="Times New Roman"/>
          <w:sz w:val="24"/>
          <w:szCs w:val="24"/>
          <w:lang w:eastAsia="ru-RU"/>
        </w:rPr>
        <w:t>,</w:t>
      </w:r>
      <w:r w:rsidRPr="00484AF5">
        <w:rPr>
          <w:rFonts w:ascii="Times New Roman" w:eastAsiaTheme="minorEastAsia" w:hAnsi="Times New Roman" w:cs="Times New Roman"/>
          <w:sz w:val="24"/>
          <w:szCs w:val="24"/>
          <w:lang w:eastAsia="ru-RU"/>
        </w:rPr>
        <w:t xml:space="preserve">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32" w:tooltip="Приказ Минобрнауки России N 885, Минпросвещения России N 390 от 05.08.2020 (ред. от 18.11.2020) &quot;О практической подготовке обучающихся&quot; (вместе с &quot;Положением о практической подготовке обучающихся&quot;) (Зарегистрировано в Минюсте России 11.09.2020 N 59778){Консуль" w:history="1">
        <w:r w:rsidRPr="00484AF5">
          <w:rPr>
            <w:rFonts w:ascii="Times New Roman" w:eastAsiaTheme="minorEastAsia" w:hAnsi="Times New Roman" w:cs="Times New Roman"/>
            <w:color w:val="0000FF"/>
            <w:sz w:val="24"/>
            <w:szCs w:val="24"/>
            <w:lang w:eastAsia="ru-RU"/>
          </w:rPr>
          <w:t>Положением</w:t>
        </w:r>
      </w:hyperlink>
      <w:r w:rsidRPr="00484AF5">
        <w:rPr>
          <w:rFonts w:ascii="Times New Roman" w:eastAsiaTheme="minorEastAsia" w:hAnsi="Times New Roman" w:cs="Times New Roman"/>
          <w:sz w:val="24"/>
          <w:szCs w:val="24"/>
          <w:lang w:eastAsia="ru-RU"/>
        </w:rPr>
        <w:t xml:space="preserve"> о практической подготовке обучающихся, утвержденным приказом</w:t>
      </w:r>
      <w:proofErr w:type="gramEnd"/>
      <w:r w:rsidRPr="00484AF5">
        <w:rPr>
          <w:rFonts w:ascii="Times New Roman" w:eastAsiaTheme="minorEastAsia" w:hAnsi="Times New Roman" w:cs="Times New Roman"/>
          <w:sz w:val="24"/>
          <w:szCs w:val="24"/>
          <w:lang w:eastAsia="ru-RU"/>
        </w:rPr>
        <w:t xml:space="preserve"> </w:t>
      </w:r>
      <w:proofErr w:type="gramStart"/>
      <w:r w:rsidRPr="00484AF5">
        <w:rPr>
          <w:rFonts w:ascii="Times New Roman" w:eastAsiaTheme="minorEastAsia" w:hAnsi="Times New Roman" w:cs="Times New Roman"/>
          <w:sz w:val="24"/>
          <w:szCs w:val="24"/>
          <w:lang w:eastAsia="ru-RU"/>
        </w:rPr>
        <w:t>Министерства науки и высшего образования Российской Федерации и Министерства просвещения Российской Федерации от 5 августа 2020 г. N 885/390 (зарегистрирован Министерством юстиции Российской Федерации 11 сентября 2020 г., регистрационный N 59778),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N 1430/652 (зарегистрирован Министерством юстиции Российской</w:t>
      </w:r>
      <w:proofErr w:type="gramEnd"/>
      <w:r w:rsidRPr="00484AF5">
        <w:rPr>
          <w:rFonts w:ascii="Times New Roman" w:eastAsiaTheme="minorEastAsia" w:hAnsi="Times New Roman" w:cs="Times New Roman"/>
          <w:sz w:val="24"/>
          <w:szCs w:val="24"/>
          <w:lang w:eastAsia="ru-RU"/>
        </w:rPr>
        <w:t xml:space="preserve"> </w:t>
      </w:r>
      <w:proofErr w:type="gramStart"/>
      <w:r w:rsidRPr="00484AF5">
        <w:rPr>
          <w:rFonts w:ascii="Times New Roman" w:eastAsiaTheme="minorEastAsia" w:hAnsi="Times New Roman" w:cs="Times New Roman"/>
          <w:sz w:val="24"/>
          <w:szCs w:val="24"/>
          <w:lang w:eastAsia="ru-RU"/>
        </w:rPr>
        <w:t>Федерации 23 декабря 2020 г., регистрационный N 61735).</w:t>
      </w:r>
      <w:proofErr w:type="gramEnd"/>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w:t>
      </w:r>
      <w:r w:rsidR="000D4A06" w:rsidRPr="00484AF5">
        <w:rPr>
          <w:rFonts w:ascii="Times New Roman" w:eastAsiaTheme="minorEastAsia" w:hAnsi="Times New Roman" w:cs="Times New Roman"/>
          <w:sz w:val="24"/>
          <w:szCs w:val="24"/>
          <w:lang w:eastAsia="ru-RU"/>
        </w:rPr>
        <w:t xml:space="preserve">утвержденным </w:t>
      </w:r>
      <w:r w:rsidRPr="00484AF5">
        <w:rPr>
          <w:rFonts w:ascii="Times New Roman" w:eastAsiaTheme="minorEastAsia" w:hAnsi="Times New Roman" w:cs="Times New Roman"/>
          <w:sz w:val="24"/>
          <w:szCs w:val="24"/>
          <w:lang w:eastAsia="ru-RU"/>
        </w:rPr>
        <w:t xml:space="preserve">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ar2754" w:tooltip="5.4. Материально-технические условия реализации образовательной программы." w:history="1">
        <w:r w:rsidRPr="00484AF5">
          <w:rPr>
            <w:rFonts w:ascii="Times New Roman" w:eastAsiaTheme="minorEastAsia" w:hAnsi="Times New Roman" w:cs="Times New Roman"/>
            <w:color w:val="0000FF"/>
            <w:sz w:val="24"/>
            <w:szCs w:val="24"/>
            <w:lang w:eastAsia="ru-RU"/>
          </w:rPr>
          <w:t>пунктом 5.4</w:t>
        </w:r>
      </w:hyperlink>
      <w:r w:rsidRPr="00484AF5">
        <w:rPr>
          <w:rFonts w:ascii="Times New Roman" w:eastAsiaTheme="minorEastAsia" w:hAnsi="Times New Roman" w:cs="Times New Roman"/>
          <w:sz w:val="24"/>
          <w:szCs w:val="24"/>
          <w:lang w:eastAsia="ru-RU"/>
        </w:rPr>
        <w:t xml:space="preserve"> Программы.</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Обучение управлению транспортным средством на дорогах проводится по учебным маршрутам, </w:t>
      </w:r>
      <w:r w:rsidR="000D4A06" w:rsidRPr="00484AF5">
        <w:rPr>
          <w:rFonts w:ascii="Times New Roman" w:eastAsiaTheme="minorEastAsia" w:hAnsi="Times New Roman" w:cs="Times New Roman"/>
          <w:sz w:val="24"/>
          <w:szCs w:val="24"/>
          <w:lang w:eastAsia="ru-RU"/>
        </w:rPr>
        <w:t>утвержденным</w:t>
      </w:r>
      <w:r w:rsidRPr="00484AF5">
        <w:rPr>
          <w:rFonts w:ascii="Times New Roman" w:eastAsiaTheme="minorEastAsia" w:hAnsi="Times New Roman" w:cs="Times New Roman"/>
          <w:sz w:val="24"/>
          <w:szCs w:val="24"/>
          <w:lang w:eastAsia="ru-RU"/>
        </w:rPr>
        <w:t xml:space="preserve">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К обучению управлению транспортным средством на дорогах допускаются лица,</w:t>
      </w:r>
      <w:r w:rsidRPr="0062491F">
        <w:rPr>
          <w:rFonts w:ascii="Times New Roman" w:eastAsiaTheme="minorEastAsia" w:hAnsi="Times New Roman" w:cs="Times New Roman"/>
          <w:sz w:val="24"/>
          <w:szCs w:val="24"/>
          <w:lang w:eastAsia="ru-RU"/>
        </w:rPr>
        <w:t xml:space="preserve"> </w:t>
      </w:r>
      <w:r w:rsidRPr="0062491F">
        <w:rPr>
          <w:rFonts w:ascii="Times New Roman" w:eastAsiaTheme="minorEastAsia" w:hAnsi="Times New Roman" w:cs="Times New Roman"/>
          <w:sz w:val="24"/>
          <w:szCs w:val="24"/>
          <w:lang w:eastAsia="ru-RU"/>
        </w:rPr>
        <w:lastRenderedPageBreak/>
        <w:t xml:space="preserve">имеющие первоначальные навыки управления транспортным средством, освоившие требования </w:t>
      </w:r>
      <w:hyperlink r:id="rId3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w:t>
        </w:r>
      </w:hyperlink>
      <w:r w:rsidRPr="0062491F">
        <w:rPr>
          <w:rFonts w:ascii="Times New Roman" w:eastAsiaTheme="minorEastAsia" w:hAnsi="Times New Roman" w:cs="Times New Roman"/>
          <w:sz w:val="24"/>
          <w:szCs w:val="24"/>
          <w:lang w:eastAsia="ru-RU"/>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 занятии по вождению мастер производственного обучения вождению транспортных средств должен иметь при себе:</w:t>
      </w:r>
    </w:p>
    <w:p w:rsidR="003F7B86" w:rsidRPr="0062491F" w:rsidRDefault="006A6D1C"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3F7B86" w:rsidRPr="0062491F">
        <w:rPr>
          <w:rFonts w:ascii="Times New Roman" w:eastAsiaTheme="minorEastAsia" w:hAnsi="Times New Roman" w:cs="Times New Roman"/>
          <w:sz w:val="24"/>
          <w:szCs w:val="24"/>
          <w:lang w:eastAsia="ru-RU"/>
        </w:rPr>
        <w:t xml:space="preserve">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w:t>
      </w:r>
      <w:proofErr w:type="gramStart"/>
      <w:r>
        <w:rPr>
          <w:rFonts w:ascii="Times New Roman" w:eastAsiaTheme="minorEastAsia" w:hAnsi="Times New Roman" w:cs="Times New Roman"/>
          <w:sz w:val="24"/>
          <w:szCs w:val="24"/>
          <w:lang w:eastAsia="ru-RU"/>
        </w:rPr>
        <w:t>-</w:t>
      </w:r>
      <w:r w:rsidR="003F7B86" w:rsidRPr="0062491F">
        <w:rPr>
          <w:rFonts w:ascii="Times New Roman" w:eastAsiaTheme="minorEastAsia" w:hAnsi="Times New Roman" w:cs="Times New Roman"/>
          <w:sz w:val="24"/>
          <w:szCs w:val="24"/>
          <w:lang w:eastAsia="ru-RU"/>
        </w:rPr>
        <w:t>в</w:t>
      </w:r>
      <w:proofErr w:type="gramEnd"/>
      <w:r w:rsidR="003F7B86" w:rsidRPr="0062491F">
        <w:rPr>
          <w:rFonts w:ascii="Times New Roman" w:eastAsiaTheme="minorEastAsia" w:hAnsi="Times New Roman" w:cs="Times New Roman"/>
          <w:sz w:val="24"/>
          <w:szCs w:val="24"/>
          <w:lang w:eastAsia="ru-RU"/>
        </w:rPr>
        <w:t>одительское удостоверение на право управления транспортным средством соответствующей категории или подкатегории;</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Транспортное средство, используем</w:t>
      </w:r>
      <w:r w:rsidR="003F2AA1" w:rsidRPr="0062491F">
        <w:rPr>
          <w:rFonts w:ascii="Times New Roman" w:eastAsiaTheme="minorEastAsia" w:hAnsi="Times New Roman" w:cs="Times New Roman"/>
          <w:sz w:val="24"/>
          <w:szCs w:val="24"/>
          <w:lang w:eastAsia="ru-RU"/>
        </w:rPr>
        <w:t>ое для обучения вождению</w:t>
      </w:r>
      <w:r w:rsidR="003F2AA1" w:rsidRPr="00484AF5">
        <w:rPr>
          <w:rFonts w:ascii="Times New Roman" w:eastAsiaTheme="minorEastAsia" w:hAnsi="Times New Roman" w:cs="Times New Roman"/>
          <w:sz w:val="24"/>
          <w:szCs w:val="24"/>
          <w:lang w:eastAsia="ru-RU"/>
        </w:rPr>
        <w:t>,  соответствует</w:t>
      </w:r>
      <w:r w:rsidRPr="00484AF5">
        <w:rPr>
          <w:rFonts w:ascii="Times New Roman" w:eastAsiaTheme="minorEastAsia" w:hAnsi="Times New Roman" w:cs="Times New Roman"/>
          <w:sz w:val="24"/>
          <w:szCs w:val="24"/>
          <w:lang w:eastAsia="ru-RU"/>
        </w:rPr>
        <w:t xml:space="preserve"> материально-техническим условиям, предусмотренным </w:t>
      </w:r>
      <w:hyperlink w:anchor="Par2754" w:tooltip="5.4. Материально-технические условия реализации образовательной программы." w:history="1">
        <w:r w:rsidRPr="00484AF5">
          <w:rPr>
            <w:rFonts w:ascii="Times New Roman" w:eastAsiaTheme="minorEastAsia" w:hAnsi="Times New Roman" w:cs="Times New Roman"/>
            <w:color w:val="0000FF"/>
            <w:sz w:val="24"/>
            <w:szCs w:val="24"/>
            <w:lang w:eastAsia="ru-RU"/>
          </w:rPr>
          <w:t>пунктом 5.4</w:t>
        </w:r>
      </w:hyperlink>
      <w:r w:rsidRPr="00484AF5">
        <w:rPr>
          <w:rFonts w:ascii="Times New Roman" w:eastAsiaTheme="minorEastAsia" w:hAnsi="Times New Roman" w:cs="Times New Roman"/>
          <w:sz w:val="24"/>
          <w:szCs w:val="24"/>
          <w:lang w:eastAsia="ru-RU"/>
        </w:rPr>
        <w:t xml:space="preserve"> Программы.</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По окончании обучения вождению на транспортном средстве с механической трансмиссией </w:t>
      </w:r>
      <w:proofErr w:type="gramStart"/>
      <w:r w:rsidRPr="00484AF5">
        <w:rPr>
          <w:rFonts w:ascii="Times New Roman" w:eastAsiaTheme="minorEastAsia" w:hAnsi="Times New Roman" w:cs="Times New Roman"/>
          <w:sz w:val="24"/>
          <w:szCs w:val="24"/>
          <w:lang w:eastAsia="ru-RU"/>
        </w:rPr>
        <w:t>обучающийся</w:t>
      </w:r>
      <w:proofErr w:type="gramEnd"/>
      <w:r w:rsidRPr="00484AF5">
        <w:rPr>
          <w:rFonts w:ascii="Times New Roman" w:eastAsiaTheme="minorEastAsia" w:hAnsi="Times New Roman" w:cs="Times New Roman"/>
          <w:sz w:val="24"/>
          <w:szCs w:val="24"/>
          <w:lang w:eastAsia="ru-RU"/>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484AF5">
        <w:rPr>
          <w:rFonts w:ascii="Times New Roman" w:eastAsiaTheme="minorEastAsia" w:hAnsi="Times New Roman" w:cs="Times New Roman"/>
          <w:sz w:val="24"/>
          <w:szCs w:val="24"/>
          <w:lang w:eastAsia="ru-RU"/>
        </w:rPr>
        <w:t>обучающийся</w:t>
      </w:r>
      <w:proofErr w:type="gramEnd"/>
      <w:r w:rsidRPr="00484AF5">
        <w:rPr>
          <w:rFonts w:ascii="Times New Roman" w:eastAsiaTheme="minorEastAsia" w:hAnsi="Times New Roman" w:cs="Times New Roman"/>
          <w:sz w:val="24"/>
          <w:szCs w:val="24"/>
          <w:lang w:eastAsia="ru-RU"/>
        </w:rPr>
        <w:t xml:space="preserve"> допускается к сдаче квалификационного экзамена на транспортном средстве с автоматической трансмиссией.</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5.2. Кадровые условия реализации образовательной программы.</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Педагогические работники (преподаватели и мастера производственного обучения), реализующие образовательную программу, </w:t>
      </w:r>
      <w:r w:rsidR="003F2AA1" w:rsidRPr="00484AF5">
        <w:rPr>
          <w:rFonts w:ascii="Times New Roman" w:eastAsiaTheme="minorEastAsia" w:hAnsi="Times New Roman" w:cs="Times New Roman"/>
          <w:sz w:val="24"/>
          <w:szCs w:val="24"/>
          <w:lang w:eastAsia="ru-RU"/>
        </w:rPr>
        <w:t>отвечают</w:t>
      </w:r>
      <w:r w:rsidRPr="00484AF5">
        <w:rPr>
          <w:rFonts w:ascii="Times New Roman" w:eastAsiaTheme="minorEastAsia" w:hAnsi="Times New Roman" w:cs="Times New Roman"/>
          <w:sz w:val="24"/>
          <w:szCs w:val="24"/>
          <w:lang w:eastAsia="ru-RU"/>
        </w:rPr>
        <w:t xml:space="preserve"> квалификационным требованиям, указанным в квалификационных справочниках, и (или) профессиональным стандартам, в соответствии с </w:t>
      </w:r>
      <w:hyperlink r:id="rId34" w:tooltip="Федеральный закон от 29.12.2012 N 273-ФЗ (ред. от 29.12.2025) &quot;Об образовании в Российской Федерации&quot; (с изм. и доп., вступ. в силу с 01.01.2026){КонсультантПлюс}" w:history="1">
        <w:r w:rsidRPr="00484AF5">
          <w:rPr>
            <w:rFonts w:ascii="Times New Roman" w:eastAsiaTheme="minorEastAsia" w:hAnsi="Times New Roman" w:cs="Times New Roman"/>
            <w:color w:val="0000FF"/>
            <w:sz w:val="24"/>
            <w:szCs w:val="24"/>
            <w:lang w:eastAsia="ru-RU"/>
          </w:rPr>
          <w:t>частью 1 статьи 46</w:t>
        </w:r>
      </w:hyperlink>
      <w:r w:rsidRPr="00484AF5">
        <w:rPr>
          <w:rFonts w:ascii="Times New Roman" w:eastAsiaTheme="minorEastAsia" w:hAnsi="Times New Roman" w:cs="Times New Roman"/>
          <w:sz w:val="24"/>
          <w:szCs w:val="24"/>
          <w:lang w:eastAsia="ru-RU"/>
        </w:rPr>
        <w:t xml:space="preserve"> Федерального закона об образовании.</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484AF5">
        <w:rPr>
          <w:rFonts w:ascii="Times New Roman" w:eastAsiaTheme="minorEastAsia" w:hAnsi="Times New Roman" w:cs="Times New Roman"/>
          <w:sz w:val="24"/>
          <w:szCs w:val="24"/>
          <w:lang w:eastAsia="ru-RU"/>
        </w:rPr>
        <w:t xml:space="preserve">Преподаватели по образовательной программе </w:t>
      </w:r>
      <w:r w:rsidR="003F2AA1" w:rsidRPr="00484AF5">
        <w:rPr>
          <w:rFonts w:ascii="Times New Roman" w:eastAsiaTheme="minorEastAsia" w:hAnsi="Times New Roman" w:cs="Times New Roman"/>
          <w:sz w:val="24"/>
          <w:szCs w:val="24"/>
          <w:lang w:eastAsia="ru-RU"/>
        </w:rPr>
        <w:t>отвечают</w:t>
      </w:r>
      <w:r w:rsidRPr="00484AF5">
        <w:rPr>
          <w:rFonts w:ascii="Times New Roman" w:eastAsiaTheme="minorEastAsia" w:hAnsi="Times New Roman" w:cs="Times New Roman"/>
          <w:sz w:val="24"/>
          <w:szCs w:val="24"/>
          <w:lang w:eastAsia="ru-RU"/>
        </w:rPr>
        <w:t xml:space="preserve"> требованиям, предусмотренным приказами Министерства здравоохранения и социального развития Российской Федерации от 26 августа 2010 г. </w:t>
      </w:r>
      <w:hyperlink r:id="rId35"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history="1">
        <w:r w:rsidRPr="00484AF5">
          <w:rPr>
            <w:rFonts w:ascii="Times New Roman" w:eastAsiaTheme="minorEastAsia" w:hAnsi="Times New Roman" w:cs="Times New Roman"/>
            <w:color w:val="0000FF"/>
            <w:sz w:val="24"/>
            <w:szCs w:val="24"/>
            <w:lang w:eastAsia="ru-RU"/>
          </w:rPr>
          <w:t>N 761н</w:t>
        </w:r>
      </w:hyperlink>
      <w:r w:rsidRPr="00484AF5">
        <w:rPr>
          <w:rFonts w:ascii="Times New Roman" w:eastAsiaTheme="minorEastAsia" w:hAnsi="Times New Roman" w:cs="Times New Roman"/>
          <w:sz w:val="24"/>
          <w:szCs w:val="24"/>
          <w:lang w:eastAsia="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Министерством юстиции Российской Федерации 6 октября 2010 г., регистрационный N 18638) с изменением, внесенным приказом Министерства здравоохранения и социального развития Российской</w:t>
      </w:r>
      <w:proofErr w:type="gramEnd"/>
      <w:r w:rsidRPr="00484AF5">
        <w:rPr>
          <w:rFonts w:ascii="Times New Roman" w:eastAsiaTheme="minorEastAsia" w:hAnsi="Times New Roman" w:cs="Times New Roman"/>
          <w:sz w:val="24"/>
          <w:szCs w:val="24"/>
          <w:lang w:eastAsia="ru-RU"/>
        </w:rPr>
        <w:t xml:space="preserve"> </w:t>
      </w:r>
      <w:proofErr w:type="gramStart"/>
      <w:r w:rsidRPr="00484AF5">
        <w:rPr>
          <w:rFonts w:ascii="Times New Roman" w:eastAsiaTheme="minorEastAsia" w:hAnsi="Times New Roman" w:cs="Times New Roman"/>
          <w:sz w:val="24"/>
          <w:szCs w:val="24"/>
          <w:lang w:eastAsia="ru-RU"/>
        </w:rPr>
        <w:t xml:space="preserve">Федерации от 31 мая 2011 г. N 448н (зарегистрирован Министерством юстиции Российской Федерации 1 июля 2011 г., регистрационный N 21240), Министерства труда и социальной защиты от 21 марта 2025 г. </w:t>
      </w:r>
      <w:hyperlink r:id="rId36" w:tooltip="Приказ Минтруда России от 21.03.2025 N 136н &quot;Об утверждении профессионального стандарта &quot;Педагог профессионального обучения, среднего профессионального образования&quot; (Зарегистрировано в Минюсте России 25.04.2025 N 81971){КонсультантПлюс}" w:history="1">
        <w:r w:rsidRPr="00484AF5">
          <w:rPr>
            <w:rFonts w:ascii="Times New Roman" w:eastAsiaTheme="minorEastAsia" w:hAnsi="Times New Roman" w:cs="Times New Roman"/>
            <w:color w:val="0000FF"/>
            <w:sz w:val="24"/>
            <w:szCs w:val="24"/>
            <w:lang w:eastAsia="ru-RU"/>
          </w:rPr>
          <w:t>N 136н</w:t>
        </w:r>
      </w:hyperlink>
      <w:r w:rsidRPr="00484AF5">
        <w:rPr>
          <w:rFonts w:ascii="Times New Roman" w:eastAsiaTheme="minorEastAsia" w:hAnsi="Times New Roman" w:cs="Times New Roman"/>
          <w:sz w:val="24"/>
          <w:szCs w:val="24"/>
          <w:lang w:eastAsia="ru-RU"/>
        </w:rPr>
        <w:t xml:space="preserve"> "Об утверждении профессионального стандарта "Педагог профессионального обучения, среднего профессионального образования" (зарегистрирован Министерством юстиции Российской Федерации 25 апреля 2025 г., регистрационный N 81971), действующим до 1 сентября 2031 г.</w:t>
      </w:r>
      <w:proofErr w:type="gramEnd"/>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Мастера производственного обучения вождению транспортных средств </w:t>
      </w:r>
      <w:r w:rsidR="003F2AA1" w:rsidRPr="00484AF5">
        <w:rPr>
          <w:rFonts w:ascii="Times New Roman" w:eastAsiaTheme="minorEastAsia" w:hAnsi="Times New Roman" w:cs="Times New Roman"/>
          <w:sz w:val="24"/>
          <w:szCs w:val="24"/>
          <w:lang w:eastAsia="ru-RU"/>
        </w:rPr>
        <w:t xml:space="preserve">отвечают </w:t>
      </w:r>
      <w:r w:rsidRPr="00484AF5">
        <w:rPr>
          <w:rFonts w:ascii="Times New Roman" w:eastAsiaTheme="minorEastAsia" w:hAnsi="Times New Roman" w:cs="Times New Roman"/>
          <w:sz w:val="24"/>
          <w:szCs w:val="24"/>
          <w:lang w:eastAsia="ru-RU"/>
        </w:rPr>
        <w:t xml:space="preserve">требованиям, предусмотренным профессиональным </w:t>
      </w:r>
      <w:hyperlink r:id="rId37" w:tooltip="Приказ Минтруда России от 28.09.2018 N 603н &quot;Об утверждении профессионального стандарта &quot;Мастер производственного обучения вождению транспортных средств соответствующих категорий и подкатегорий&quot; (Зарегистрировано в Минюсте России 16.10.2018 N 52440){Консультан" w:history="1">
        <w:r w:rsidRPr="00484AF5">
          <w:rPr>
            <w:rFonts w:ascii="Times New Roman" w:eastAsiaTheme="minorEastAsia" w:hAnsi="Times New Roman" w:cs="Times New Roman"/>
            <w:color w:val="0000FF"/>
            <w:sz w:val="24"/>
            <w:szCs w:val="24"/>
            <w:lang w:eastAsia="ru-RU"/>
          </w:rPr>
          <w:t>стандартом</w:t>
        </w:r>
      </w:hyperlink>
      <w:r w:rsidRPr="00484AF5">
        <w:rPr>
          <w:rFonts w:ascii="Times New Roman" w:eastAsiaTheme="minorEastAsia" w:hAnsi="Times New Roman" w:cs="Times New Roman"/>
          <w:sz w:val="24"/>
          <w:szCs w:val="24"/>
          <w:lang w:eastAsia="ru-RU"/>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N 603н (зарегистрирован Министерством юстиции Российской Федерации 16 октября 2018 г., регистрационный N 52440).</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5.3. Информационно-методические условия реализации образовательной программы</w:t>
      </w:r>
      <w:r w:rsidRPr="0062491F">
        <w:rPr>
          <w:rFonts w:ascii="Times New Roman" w:eastAsiaTheme="minorEastAsia" w:hAnsi="Times New Roman" w:cs="Times New Roman"/>
          <w:sz w:val="24"/>
          <w:szCs w:val="24"/>
          <w:lang w:eastAsia="ru-RU"/>
        </w:rPr>
        <w:t xml:space="preserve"> включают:</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учебный план;</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календарный учебный график;</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рабочие программы учебных предметов;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методические материалы и разработки;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расписание занятий.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bookmarkStart w:id="3" w:name="Par2754"/>
      <w:bookmarkEnd w:id="3"/>
      <w:r w:rsidRPr="0062491F">
        <w:rPr>
          <w:rFonts w:ascii="Times New Roman" w:eastAsiaTheme="minorEastAsia" w:hAnsi="Times New Roman" w:cs="Times New Roman"/>
          <w:sz w:val="24"/>
          <w:szCs w:val="24"/>
          <w:lang w:eastAsia="ru-RU"/>
        </w:rPr>
        <w:t>5.4. Материально-технические условия реализации образовательной программы.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необходимых учебных кабинетов определяется по формуле:</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noProof/>
          <w:position w:val="-31"/>
          <w:sz w:val="24"/>
          <w:szCs w:val="24"/>
          <w:lang w:eastAsia="ru-RU"/>
        </w:rPr>
        <w:drawing>
          <wp:inline distT="0" distB="0" distL="0" distR="0" wp14:anchorId="428B2AC0" wp14:editId="6FF3DB98">
            <wp:extent cx="923925" cy="552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где:</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П</w:t>
      </w:r>
      <w:proofErr w:type="gramEnd"/>
      <w:r w:rsidRPr="0062491F">
        <w:rPr>
          <w:rFonts w:ascii="Times New Roman" w:eastAsiaTheme="minorEastAsia" w:hAnsi="Times New Roman" w:cs="Times New Roman"/>
          <w:sz w:val="24"/>
          <w:szCs w:val="24"/>
          <w:lang w:eastAsia="ru-RU"/>
        </w:rPr>
        <w:t xml:space="preserve"> - число необходимых учебных кабинетов;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w:t>
      </w:r>
      <w:r w:rsidRPr="0062491F">
        <w:rPr>
          <w:rFonts w:ascii="Times New Roman" w:eastAsiaTheme="minorEastAsia" w:hAnsi="Times New Roman" w:cs="Times New Roman"/>
          <w:sz w:val="24"/>
          <w:szCs w:val="24"/>
          <w:vertAlign w:val="subscript"/>
          <w:lang w:eastAsia="ru-RU"/>
        </w:rPr>
        <w:t>гр</w:t>
      </w:r>
      <w:r w:rsidRPr="0062491F">
        <w:rPr>
          <w:rFonts w:ascii="Times New Roman" w:eastAsiaTheme="minorEastAsia" w:hAnsi="Times New Roman" w:cs="Times New Roman"/>
          <w:sz w:val="24"/>
          <w:szCs w:val="24"/>
          <w:lang w:eastAsia="ru-RU"/>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n - количество учебных групп;</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Ф</w:t>
      </w:r>
      <w:r w:rsidRPr="0062491F">
        <w:rPr>
          <w:rFonts w:ascii="Times New Roman" w:eastAsiaTheme="minorEastAsia" w:hAnsi="Times New Roman" w:cs="Times New Roman"/>
          <w:sz w:val="24"/>
          <w:szCs w:val="24"/>
          <w:vertAlign w:val="subscript"/>
          <w:lang w:eastAsia="ru-RU"/>
        </w:rPr>
        <w:t>пом</w:t>
      </w:r>
      <w:r w:rsidRPr="0062491F">
        <w:rPr>
          <w:rFonts w:ascii="Times New Roman" w:eastAsiaTheme="minorEastAsia" w:hAnsi="Times New Roman" w:cs="Times New Roman"/>
          <w:sz w:val="24"/>
          <w:szCs w:val="24"/>
          <w:lang w:eastAsia="ru-RU"/>
        </w:rPr>
        <w:t xml:space="preserve"> - фонд времени использования учебного кабинета в часах.</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sidRPr="0062491F">
        <w:rPr>
          <w:rFonts w:ascii="Times New Roman" w:eastAsiaTheme="minorEastAsia" w:hAnsi="Times New Roman" w:cs="Times New Roman"/>
          <w:sz w:val="24"/>
          <w:szCs w:val="24"/>
          <w:vertAlign w:val="subscript"/>
          <w:lang w:eastAsia="ru-RU"/>
        </w:rPr>
        <w:t>гр</w:t>
      </w:r>
      <w:r w:rsidRPr="0062491F">
        <w:rPr>
          <w:rFonts w:ascii="Times New Roman" w:eastAsiaTheme="minorEastAsia" w:hAnsi="Times New Roman" w:cs="Times New Roman"/>
          <w:sz w:val="24"/>
          <w:szCs w:val="24"/>
          <w:lang w:eastAsia="ru-RU"/>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Учебные транспортные средства категории "</w:t>
      </w:r>
      <w:r w:rsidRPr="00484AF5">
        <w:rPr>
          <w:rFonts w:ascii="Times New Roman" w:eastAsiaTheme="minorEastAsia" w:hAnsi="Times New Roman" w:cs="Times New Roman"/>
          <w:sz w:val="24"/>
          <w:szCs w:val="24"/>
          <w:lang w:eastAsia="ru-RU"/>
        </w:rPr>
        <w:t>B" представлены механическими транспортными средствами, зарегистрированными в Государственной</w:t>
      </w:r>
      <w:r w:rsidRPr="0062491F">
        <w:rPr>
          <w:rFonts w:ascii="Times New Roman" w:eastAsiaTheme="minorEastAsia" w:hAnsi="Times New Roman" w:cs="Times New Roman"/>
          <w:sz w:val="24"/>
          <w:szCs w:val="24"/>
          <w:lang w:eastAsia="ru-RU"/>
        </w:rPr>
        <w:t xml:space="preserve">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3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пункту 1</w:t>
        </w:r>
      </w:hyperlink>
      <w:r w:rsidRPr="0062491F">
        <w:rPr>
          <w:rFonts w:ascii="Times New Roman" w:eastAsiaTheme="minorEastAsia" w:hAnsi="Times New Roman" w:cs="Times New Roman"/>
          <w:sz w:val="24"/>
          <w:szCs w:val="24"/>
          <w:lang w:eastAsia="ru-RU"/>
        </w:rPr>
        <w:t xml:space="preserve"> Основных положений по допуску транспортных средств к эксплуатации и обязанности должностных лиц по</w:t>
      </w:r>
      <w:proofErr w:type="gramEnd"/>
      <w:r w:rsidRPr="0062491F">
        <w:rPr>
          <w:rFonts w:ascii="Times New Roman" w:eastAsiaTheme="minorEastAsia" w:hAnsi="Times New Roman" w:cs="Times New Roman"/>
          <w:sz w:val="24"/>
          <w:szCs w:val="24"/>
          <w:lang w:eastAsia="ru-RU"/>
        </w:rPr>
        <w:t xml:space="preserve"> обеспечению безопасности дорожного движения, утвержденных постановлением Совета Министров - Правительства Российской Федерации от 23 октября 1993 г. N 1090 (далее - Основные положения).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Транспортные средства, используемые для обучения вождению лиц с ограниченными возможностями здоровья, оборудованы органами управления, предусмотренными для таких лиц.</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Механическое транспортное средство, используемое для обучения вождению, согласно </w:t>
      </w:r>
      <w:hyperlink r:id="rId4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пункту 5</w:t>
        </w:r>
      </w:hyperlink>
      <w:r w:rsidRPr="0062491F">
        <w:rPr>
          <w:rFonts w:ascii="Times New Roman" w:eastAsiaTheme="minorEastAsia" w:hAnsi="Times New Roman" w:cs="Times New Roman"/>
          <w:sz w:val="24"/>
          <w:szCs w:val="24"/>
          <w:lang w:eastAsia="ru-RU"/>
        </w:rPr>
        <w:t xml:space="preserve"> Основных положений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4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пункту 8</w:t>
        </w:r>
      </w:hyperlink>
      <w:r w:rsidRPr="0062491F">
        <w:rPr>
          <w:rFonts w:ascii="Times New Roman" w:eastAsiaTheme="minorEastAsia" w:hAnsi="Times New Roman" w:cs="Times New Roman"/>
          <w:sz w:val="24"/>
          <w:szCs w:val="24"/>
          <w:lang w:eastAsia="ru-RU"/>
        </w:rPr>
        <w:t xml:space="preserve"> Основных положений.</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При эксплуатации учебных транспортных средств соблюдены требования по обеспечению безопасности дорожного движения, установленные </w:t>
      </w:r>
      <w:hyperlink r:id="rId42" w:tooltip="Федеральный закон от 10.12.1995 N 196-ФЗ (ред. от 07.07.2025) &quot;О безопасности дорожного движения&quot;{КонсультантПлюс}" w:history="1">
        <w:r w:rsidRPr="0062491F">
          <w:rPr>
            <w:rFonts w:ascii="Times New Roman" w:eastAsiaTheme="minorEastAsia" w:hAnsi="Times New Roman" w:cs="Times New Roman"/>
            <w:color w:val="0000FF"/>
            <w:sz w:val="24"/>
            <w:szCs w:val="24"/>
            <w:lang w:eastAsia="ru-RU"/>
          </w:rPr>
          <w:t>пунктом 1 статьи 16</w:t>
        </w:r>
      </w:hyperlink>
      <w:r w:rsidRPr="0062491F">
        <w:rPr>
          <w:rFonts w:ascii="Times New Roman" w:eastAsiaTheme="minorEastAsia" w:hAnsi="Times New Roman" w:cs="Times New Roman"/>
          <w:sz w:val="24"/>
          <w:szCs w:val="24"/>
          <w:lang w:eastAsia="ru-RU"/>
        </w:rPr>
        <w:t xml:space="preserve">, </w:t>
      </w:r>
      <w:hyperlink r:id="rId43" w:tooltip="Федеральный закон от 10.12.1995 N 196-ФЗ (ред. от 07.07.2025) &quot;О безопасности дорожного движения&quot;{КонсультантПлюс}" w:history="1">
        <w:r w:rsidRPr="0062491F">
          <w:rPr>
            <w:rFonts w:ascii="Times New Roman" w:eastAsiaTheme="minorEastAsia" w:hAnsi="Times New Roman" w:cs="Times New Roman"/>
            <w:color w:val="0000FF"/>
            <w:sz w:val="24"/>
            <w:szCs w:val="24"/>
            <w:lang w:eastAsia="ru-RU"/>
          </w:rPr>
          <w:t>пунктом 1 статьи 20</w:t>
        </w:r>
      </w:hyperlink>
      <w:r w:rsidRPr="0062491F">
        <w:rPr>
          <w:rFonts w:ascii="Times New Roman" w:eastAsiaTheme="minorEastAsia" w:hAnsi="Times New Roman" w:cs="Times New Roman"/>
          <w:sz w:val="24"/>
          <w:szCs w:val="24"/>
          <w:lang w:eastAsia="ru-RU"/>
        </w:rPr>
        <w:t xml:space="preserve"> Федерального закона N 196-ФЗ.</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noProof/>
          <w:position w:val="-24"/>
          <w:sz w:val="24"/>
          <w:szCs w:val="24"/>
          <w:lang w:eastAsia="ru-RU"/>
        </w:rPr>
        <w:drawing>
          <wp:inline distT="0" distB="0" distL="0" distR="0" wp14:anchorId="793C39DF" wp14:editId="16851055">
            <wp:extent cx="1247775" cy="466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где:</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 xml:space="preserve">K - количество </w:t>
      </w:r>
      <w:proofErr w:type="gramStart"/>
      <w:r w:rsidRPr="0062491F">
        <w:rPr>
          <w:rFonts w:ascii="Times New Roman" w:eastAsiaTheme="minorEastAsia" w:hAnsi="Times New Roman" w:cs="Times New Roman"/>
          <w:sz w:val="24"/>
          <w:szCs w:val="24"/>
          <w:lang w:eastAsia="ru-RU"/>
        </w:rPr>
        <w:t>обучающихся</w:t>
      </w:r>
      <w:proofErr w:type="gramEnd"/>
      <w:r w:rsidRPr="0062491F">
        <w:rPr>
          <w:rFonts w:ascii="Times New Roman" w:eastAsiaTheme="minorEastAsia" w:hAnsi="Times New Roman" w:cs="Times New Roman"/>
          <w:sz w:val="24"/>
          <w:szCs w:val="24"/>
          <w:lang w:eastAsia="ru-RU"/>
        </w:rPr>
        <w:t xml:space="preserve"> в год;</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roofErr w:type="gramEnd"/>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52 - количество недель в году;</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N</w:t>
      </w:r>
      <w:r w:rsidRPr="0062491F">
        <w:rPr>
          <w:rFonts w:ascii="Times New Roman" w:eastAsiaTheme="minorEastAsia" w:hAnsi="Times New Roman" w:cs="Times New Roman"/>
          <w:sz w:val="24"/>
          <w:szCs w:val="24"/>
          <w:vertAlign w:val="subscript"/>
          <w:lang w:eastAsia="ru-RU"/>
        </w:rPr>
        <w:t>тс</w:t>
      </w:r>
      <w:r w:rsidRPr="0062491F">
        <w:rPr>
          <w:rFonts w:ascii="Times New Roman" w:eastAsiaTheme="minorEastAsia" w:hAnsi="Times New Roman" w:cs="Times New Roman"/>
          <w:sz w:val="24"/>
          <w:szCs w:val="24"/>
          <w:lang w:eastAsia="ru-RU"/>
        </w:rPr>
        <w:t xml:space="preserve"> - количество учебных транспортных средств;</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T - количество часов вождения в соответствии с учебным планом образовательной программы.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Максимальное количество одновременно используемых учебных транспортных сре</w:t>
      </w:r>
      <w:proofErr w:type="gramStart"/>
      <w:r w:rsidRPr="0062491F">
        <w:rPr>
          <w:rFonts w:ascii="Times New Roman" w:eastAsiaTheme="minorEastAsia" w:hAnsi="Times New Roman" w:cs="Times New Roman"/>
          <w:sz w:val="24"/>
          <w:szCs w:val="24"/>
          <w:lang w:eastAsia="ru-RU"/>
        </w:rPr>
        <w:t>дств дл</w:t>
      </w:r>
      <w:proofErr w:type="gramEnd"/>
      <w:r w:rsidRPr="0062491F">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w:t>
      </w:r>
      <w:proofErr w:type="gramStart"/>
      <w:r w:rsidRPr="0062491F">
        <w:rPr>
          <w:rFonts w:ascii="Times New Roman" w:eastAsiaTheme="minorEastAsia" w:hAnsi="Times New Roman" w:cs="Times New Roman"/>
          <w:sz w:val="24"/>
          <w:szCs w:val="24"/>
          <w:lang w:eastAsia="ru-RU"/>
        </w:rPr>
        <w:t>дств дл</w:t>
      </w:r>
      <w:proofErr w:type="gramEnd"/>
      <w:r w:rsidRPr="0062491F">
        <w:rPr>
          <w:rFonts w:ascii="Times New Roman" w:eastAsiaTheme="minorEastAsia" w:hAnsi="Times New Roman" w:cs="Times New Roman"/>
          <w:sz w:val="24"/>
          <w:szCs w:val="24"/>
          <w:lang w:eastAsia="ru-RU"/>
        </w:rPr>
        <w:t>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Перечень средств обучения</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12</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F7B86" w:rsidRPr="0062491F" w:rsidTr="003F7B86">
        <w:tc>
          <w:tcPr>
            <w:tcW w:w="6350"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Технические средства обучения</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Компьютер</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Технические средства демонстрац</w:t>
            </w:r>
            <w:proofErr w:type="gramStart"/>
            <w:r w:rsidRPr="0062491F">
              <w:rPr>
                <w:rFonts w:ascii="Times New Roman" w:eastAsiaTheme="minorEastAsia" w:hAnsi="Times New Roman" w:cs="Times New Roman"/>
                <w:sz w:val="24"/>
                <w:szCs w:val="24"/>
                <w:lang w:eastAsia="ru-RU"/>
              </w:rPr>
              <w:t>ии ау</w:t>
            </w:r>
            <w:proofErr w:type="gramEnd"/>
            <w:r w:rsidRPr="0062491F">
              <w:rPr>
                <w:rFonts w:ascii="Times New Roman" w:eastAsiaTheme="minorEastAsia" w:hAnsi="Times New Roman" w:cs="Times New Roman"/>
                <w:sz w:val="24"/>
                <w:szCs w:val="24"/>
                <w:lang w:eastAsia="ru-RU"/>
              </w:rPr>
              <w:t>диовизуальной информации</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Учебно-наглядные пособия по учебным предметам</w:t>
            </w: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(допустимо представлять в виде плаката, стенда, модели, фильма, мультимедийных слайдов)</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Общие положения, основные понятия и термины</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Общие обязанности водителей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Последовательность действий при ДТП</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Опасное вождение</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Дорожные знаки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Дорожная разметка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Применение специальных сигналов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Обязанности пешеходов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Обязанности пассажиров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Сигналы светофора с демонстрацией режимов работы</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Сигналы регулировщика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Применение аварийной сигнализации и знака аварийной остановки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Начало движения, маневрирование, порядок выполнения поворотов, способы разворота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Расположение транспортных средств на проезжей части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Скорость движения</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Обгон, опережение, встречный разъезд</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Остановка и стоянка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Проезд перекрестков регулируемых, нерегулируемых, с круговым движением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Проезд пешеходных переходов и мест остановок маршрутных транспортных средств</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через железнодорожные пути</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по автомагистралям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в жилых зонах</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Приоритет маршрутных транспортных средств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Пользование внешними световыми приборами и звуковыми сигналами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Буксировка механических транспортных средств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Учебная езда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Перевозка людей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Перевозка грузов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Требования к движению велосипедистов, водителей мопедов и лиц, использующих для передвижения средства индивидуальной мобильности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Опознавательные и регистрационные знаки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Неисправности и условия, при которых запрещается эксплуатация транспортных средств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Учебно-наглядное пособие для моделирования дорожных </w:t>
            </w:r>
            <w:r w:rsidRPr="0062491F">
              <w:rPr>
                <w:rFonts w:ascii="Times New Roman" w:eastAsiaTheme="minorEastAsia" w:hAnsi="Times New Roman" w:cs="Times New Roman"/>
                <w:sz w:val="24"/>
                <w:szCs w:val="24"/>
                <w:lang w:eastAsia="ru-RU"/>
              </w:rPr>
              <w:lastRenderedPageBreak/>
              <w:t>ситуаций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Страхование гражданской ответственности владельцев транспортных средств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Ответственность за правонарушения в области дорожного движения</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Психофизиологические основы деятельности водителя</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Познавательные функции, системы восприятия и психомоторные навыки</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Эмоциональные состояния и профилактика конфликтов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Влияние психофизиологических особенностей на управление транспортным средством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Воздействие на поведение водителя алкоголя, наркотических веществ и лекарственных препаратов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Факторы риска при вождении, особые факторы риска у начинающих и молодых водителей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Профессиональное восприятие скорости и опасности</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управления транспортными средствами</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Сложные дорожные условия</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Виды и причины ДТП</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Типичные опасные ситуации</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Опасности при обгоне</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Сложные метеоусловия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Движение в темное время суток</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Посадка водителя за рулем</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Приемы руления</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Способы торможения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Тормозной и остановочный путь</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Действия водителя в критических ситуациях</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Силы, действующие на транспортное средство</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Управление автомобилем в нештатных ситуациях</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Активная безопасность</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Профессиональная надежность водителя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Дистанция и боковой интервал, организация наблюдения в процессе управления транспортным средством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Влияние дорожных условий на безопасность движения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Безопасное прохождение поворотов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Безопасность пассажиров транспортных средств, детское удерживающее устройство</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Безопасность пешеходов и велосипедистов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Типичные ошибки пешеходов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Типовые примеры допускаемых нарушений </w:t>
            </w:r>
            <w:hyperlink r:id="rId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Pr="0062491F">
                <w:rPr>
                  <w:rFonts w:ascii="Times New Roman" w:eastAsiaTheme="minorEastAsia" w:hAnsi="Times New Roman" w:cs="Times New Roman"/>
                  <w:color w:val="0000FF"/>
                  <w:sz w:val="24"/>
                  <w:szCs w:val="24"/>
                  <w:lang w:eastAsia="ru-RU"/>
                </w:rPr>
                <w:t>Правил</w:t>
              </w:r>
            </w:hyperlink>
            <w:r w:rsidRPr="0062491F">
              <w:rPr>
                <w:rFonts w:ascii="Times New Roman" w:eastAsiaTheme="minorEastAsia" w:hAnsi="Times New Roman" w:cs="Times New Roman"/>
                <w:sz w:val="24"/>
                <w:szCs w:val="24"/>
                <w:lang w:eastAsia="ru-RU"/>
              </w:rPr>
              <w:t xml:space="preserve"> дорожного движения</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и техническое обслуживание транспортных средств категории "B" как объектов управления</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Классификация автотранспортных средств</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автомобиля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Кузов, органы управления, контрольно-измерительные приборы, системы пассивной безопасности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двигателя внутреннего сгорания с демонстрацией принципа работы</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систем смазки, охлаждения, зажигания, питания и выпуска отработавших газов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принципы работы тяговых электрических двигателей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принципы работы комбинированных (гибридных) двигательных установок</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узлов и механизмов трансмиссии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ходовой части</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Конструкция, назначение, маркировка и износ автомобильных шин.</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тормозных систем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Общее устройство и принцип работы системы рулевого управления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Источники и потребители электрической энергии</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Внешние световые приборы и звуковые сигналы с </w:t>
            </w:r>
            <w:r w:rsidRPr="0062491F">
              <w:rPr>
                <w:rFonts w:ascii="Times New Roman" w:eastAsiaTheme="minorEastAsia" w:hAnsi="Times New Roman" w:cs="Times New Roman"/>
                <w:sz w:val="24"/>
                <w:szCs w:val="24"/>
                <w:lang w:eastAsia="ru-RU"/>
              </w:rPr>
              <w:lastRenderedPageBreak/>
              <w:t>демонстрацией включения (подачи)</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Электронные системы управления автомобилем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Автомобильные эксплуатационные материалы</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Классификация и общее устройство прицепов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Виды подвесок, применяемых на прицепах</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Электрооборудование прицепов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узла сцепки и тягово-сцепного устройства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тормозной системы прицепов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Контрольный осмотр и ежедневное техническое обслуживание автомобиля и прицепа</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грузовых перевозок автомобильным транспортом</w:t>
            </w:r>
          </w:p>
        </w:tc>
      </w:tr>
      <w:tr w:rsidR="003F7B86" w:rsidRPr="0062491F" w:rsidTr="003F7B86">
        <w:tc>
          <w:tcPr>
            <w:tcW w:w="6350"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Нормативные правовые акты, определяющие порядок перевозки грузов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tc>
      </w:tr>
      <w:tr w:rsidR="003F7B86" w:rsidRPr="0062491F" w:rsidTr="003F7B86">
        <w:tc>
          <w:tcPr>
            <w:tcW w:w="6350"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Нормативные правовые акты, определяющие порядок пассажирских перевозок автомобильным транспортом</w:t>
            </w:r>
          </w:p>
        </w:tc>
        <w:tc>
          <w:tcPr>
            <w:tcW w:w="130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Учебные пособия (допустимо представлять в виде печатного издания, программы для ЭВМ)</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200172"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history="1">
              <w:r w:rsidR="003F7B86" w:rsidRPr="0062491F">
                <w:rPr>
                  <w:rFonts w:ascii="Times New Roman" w:eastAsiaTheme="minorEastAsia" w:hAnsi="Times New Roman" w:cs="Times New Roman"/>
                  <w:color w:val="0000FF"/>
                  <w:sz w:val="24"/>
                  <w:szCs w:val="24"/>
                  <w:lang w:eastAsia="ru-RU"/>
                </w:rPr>
                <w:t>Правила</w:t>
              </w:r>
            </w:hyperlink>
            <w:r w:rsidR="003F7B86" w:rsidRPr="0062491F">
              <w:rPr>
                <w:rFonts w:ascii="Times New Roman" w:eastAsiaTheme="minorEastAsia" w:hAnsi="Times New Roman" w:cs="Times New Roman"/>
                <w:sz w:val="24"/>
                <w:szCs w:val="24"/>
                <w:lang w:eastAsia="ru-RU"/>
              </w:rPr>
              <w:t xml:space="preserve"> дорожного движения</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Экзаменационные билеты для приема теоретических экзаменов на право управления транспортными средствами</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Информационно-методические материалы</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Информационный стенд</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200172"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7" w:tooltip="Закон РФ от 07.02.1992 N 2300-1 (ред. от 28.12.2025) &quot;О защите прав потребителей&quot;{КонсультантПлюс}" w:history="1">
              <w:r w:rsidR="003F7B86" w:rsidRPr="0062491F">
                <w:rPr>
                  <w:rFonts w:ascii="Times New Roman" w:eastAsiaTheme="minorEastAsia" w:hAnsi="Times New Roman" w:cs="Times New Roman"/>
                  <w:color w:val="0000FF"/>
                  <w:sz w:val="24"/>
                  <w:szCs w:val="24"/>
                  <w:lang w:eastAsia="ru-RU"/>
                </w:rPr>
                <w:t>Закон</w:t>
              </w:r>
            </w:hyperlink>
            <w:r w:rsidR="003F7B86" w:rsidRPr="0062491F">
              <w:rPr>
                <w:rFonts w:ascii="Times New Roman" w:eastAsiaTheme="minorEastAsia" w:hAnsi="Times New Roman" w:cs="Times New Roman"/>
                <w:sz w:val="24"/>
                <w:szCs w:val="24"/>
                <w:lang w:eastAsia="ru-RU"/>
              </w:rPr>
              <w:t xml:space="preserve"> Российской Федерации от 7 февраля 1992 г. N 2300-1 "О защите прав потребителей"</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Копия лицензии с соответствующим приложением либо выписка из реестра лицензий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Программа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Образовательная программа</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Учебный план</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Календарный учебный график (на каждую учебную группу)</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Расписание занятий (на каждую учебную группу)</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График очередности обучения вождению (на каждую учебную группу)</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Адрес официального сайта в информационно-телекоммуникационной сети "Интернет"</w:t>
            </w:r>
          </w:p>
        </w:tc>
        <w:tc>
          <w:tcPr>
            <w:tcW w:w="1304" w:type="dxa"/>
            <w:tcBorders>
              <w:top w:val="single" w:sz="4" w:space="0" w:color="auto"/>
              <w:left w:val="single" w:sz="4" w:space="0" w:color="auto"/>
              <w:bottom w:val="single" w:sz="4" w:space="0" w:color="auto"/>
              <w:right w:val="single" w:sz="4" w:space="0" w:color="auto"/>
            </w:tcBorders>
          </w:tcPr>
          <w:p w:rsidR="003F7B86" w:rsidRPr="000067E7" w:rsidRDefault="000067E7" w:rsidP="0062491F">
            <w:pPr>
              <w:widowControl w:val="0"/>
              <w:autoSpaceDE w:val="0"/>
              <w:autoSpaceDN w:val="0"/>
              <w:adjustRightInd w:val="0"/>
              <w:spacing w:after="0" w:line="240" w:lineRule="auto"/>
              <w:rPr>
                <w:rFonts w:ascii="Times New Roman" w:eastAsiaTheme="minorEastAsia" w:hAnsi="Times New Roman" w:cs="Times New Roman"/>
                <w:sz w:val="24"/>
                <w:szCs w:val="24"/>
                <w:lang w:val="en-US" w:eastAsia="ru-RU"/>
              </w:rPr>
            </w:pPr>
            <w:r>
              <w:rPr>
                <w:rFonts w:ascii="Times New Roman" w:eastAsiaTheme="minorEastAsia" w:hAnsi="Times New Roman" w:cs="Times New Roman"/>
                <w:sz w:val="24"/>
                <w:szCs w:val="24"/>
                <w:lang w:val="en-US" w:eastAsia="ru-RU"/>
              </w:rPr>
              <w:t>master-av777.ru</w:t>
            </w:r>
          </w:p>
        </w:tc>
        <w:tc>
          <w:tcPr>
            <w:tcW w:w="141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Информационно-телекоммуникационная сеть "Интернет" 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304" w:type="dxa"/>
            <w:tcBorders>
              <w:top w:val="single" w:sz="4" w:space="0" w:color="auto"/>
              <w:left w:val="single" w:sz="4" w:space="0" w:color="auto"/>
              <w:right w:val="single" w:sz="4" w:space="0" w:color="auto"/>
            </w:tcBorders>
          </w:tcPr>
          <w:p w:rsidR="003F7B86" w:rsidRPr="0062491F" w:rsidRDefault="00200172"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8" w:history="1">
              <w:r w:rsidR="00FB7612" w:rsidRPr="00484AF5">
                <w:rPr>
                  <w:rFonts w:ascii="Times New Roman" w:eastAsia="Lucida Sans Unicode" w:hAnsi="Times New Roman" w:cs="Times New Roman"/>
                  <w:color w:val="0563C1"/>
                  <w:kern w:val="3"/>
                  <w:sz w:val="24"/>
                  <w:szCs w:val="24"/>
                  <w:u w:val="single"/>
                  <w:lang w:bidi="en-US"/>
                </w:rPr>
                <w:t>https://profteh.com/master-avto1</w:t>
              </w:r>
            </w:hyperlink>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Электронные учебно-наглядные пособия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Издания электронных библиотечных систем</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F0156E" w:rsidRPr="0062491F" w:rsidTr="003F7B86">
        <w:tc>
          <w:tcPr>
            <w:tcW w:w="6350" w:type="dxa"/>
            <w:tcBorders>
              <w:left w:val="single" w:sz="4" w:space="0" w:color="auto"/>
              <w:right w:val="single" w:sz="4" w:space="0" w:color="auto"/>
            </w:tcBorders>
          </w:tcPr>
          <w:p w:rsidR="00F0156E" w:rsidRPr="0062491F" w:rsidRDefault="00F0156E"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304" w:type="dxa"/>
            <w:tcBorders>
              <w:left w:val="single" w:sz="4" w:space="0" w:color="auto"/>
              <w:right w:val="single" w:sz="4" w:space="0" w:color="auto"/>
            </w:tcBorders>
          </w:tcPr>
          <w:p w:rsidR="00F0156E" w:rsidRPr="00E64100" w:rsidRDefault="00F0156E" w:rsidP="002C05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F0156E" w:rsidRPr="006674DA" w:rsidRDefault="00F0156E" w:rsidP="002C05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r>
      <w:tr w:rsidR="00F0156E" w:rsidRPr="0062491F" w:rsidTr="003F7B86">
        <w:tc>
          <w:tcPr>
            <w:tcW w:w="6350" w:type="dxa"/>
            <w:tcBorders>
              <w:left w:val="single" w:sz="4" w:space="0" w:color="auto"/>
              <w:right w:val="single" w:sz="4" w:space="0" w:color="auto"/>
            </w:tcBorders>
          </w:tcPr>
          <w:p w:rsidR="00F0156E" w:rsidRPr="0062491F" w:rsidRDefault="00F0156E"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roofErr w:type="gramEnd"/>
          </w:p>
        </w:tc>
        <w:tc>
          <w:tcPr>
            <w:tcW w:w="1304" w:type="dxa"/>
            <w:tcBorders>
              <w:left w:val="single" w:sz="4" w:space="0" w:color="auto"/>
              <w:right w:val="single" w:sz="4" w:space="0" w:color="auto"/>
            </w:tcBorders>
          </w:tcPr>
          <w:p w:rsidR="00F0156E" w:rsidRPr="00E64100" w:rsidRDefault="00F0156E" w:rsidP="002C05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F0156E" w:rsidRPr="006674DA" w:rsidRDefault="00F0156E" w:rsidP="002C05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r>
      <w:tr w:rsidR="00F0156E" w:rsidRPr="0062491F" w:rsidTr="003F7B86">
        <w:tc>
          <w:tcPr>
            <w:tcW w:w="6350" w:type="dxa"/>
            <w:tcBorders>
              <w:left w:val="single" w:sz="4" w:space="0" w:color="auto"/>
              <w:bottom w:val="single" w:sz="4" w:space="0" w:color="auto"/>
              <w:right w:val="single" w:sz="4" w:space="0" w:color="auto"/>
            </w:tcBorders>
          </w:tcPr>
          <w:p w:rsidR="00F0156E" w:rsidRPr="0062491F" w:rsidRDefault="00F0156E"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304" w:type="dxa"/>
            <w:tcBorders>
              <w:left w:val="single" w:sz="4" w:space="0" w:color="auto"/>
              <w:bottom w:val="single" w:sz="4" w:space="0" w:color="auto"/>
              <w:right w:val="single" w:sz="4" w:space="0" w:color="auto"/>
            </w:tcBorders>
          </w:tcPr>
          <w:p w:rsidR="00F0156E" w:rsidRPr="00E64100" w:rsidRDefault="00F0156E" w:rsidP="002C05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комплект</w:t>
            </w:r>
          </w:p>
        </w:tc>
        <w:tc>
          <w:tcPr>
            <w:tcW w:w="1417" w:type="dxa"/>
            <w:tcBorders>
              <w:left w:val="single" w:sz="4" w:space="0" w:color="auto"/>
              <w:bottom w:val="single" w:sz="4" w:space="0" w:color="auto"/>
              <w:right w:val="single" w:sz="4" w:space="0" w:color="auto"/>
            </w:tcBorders>
          </w:tcPr>
          <w:p w:rsidR="00F0156E" w:rsidRPr="006674DA" w:rsidRDefault="00F0156E" w:rsidP="002C05BC">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Учебно-наглядные пособия по предметам базового цикла составляют единый комплект для любой категории, подкатегории транспортного средства.</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84AF5" w:rsidRDefault="00484AF5"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r>
    </w:p>
    <w:p w:rsidR="00484AF5" w:rsidRDefault="00484AF5">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lastRenderedPageBreak/>
        <w:t xml:space="preserve">Перечень средств обучения по </w:t>
      </w:r>
      <w:proofErr w:type="gramStart"/>
      <w:r w:rsidRPr="0062491F">
        <w:rPr>
          <w:rFonts w:ascii="Times New Roman" w:eastAsiaTheme="minorEastAsia" w:hAnsi="Times New Roman" w:cs="Times New Roman"/>
          <w:sz w:val="24"/>
          <w:szCs w:val="24"/>
          <w:lang w:eastAsia="ru-RU"/>
        </w:rPr>
        <w:t>учебному</w:t>
      </w:r>
      <w:proofErr w:type="gramEnd"/>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предмету "Оказание первой помощи пострадавшим</w:t>
      </w:r>
    </w:p>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в дорожно-транспортном происшествии"</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Таблица 13</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350"/>
        <w:gridCol w:w="1304"/>
        <w:gridCol w:w="1417"/>
      </w:tblGrid>
      <w:tr w:rsidR="003F7B86" w:rsidRPr="0062491F" w:rsidTr="003F7B86">
        <w:tc>
          <w:tcPr>
            <w:tcW w:w="6350"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Наименование средств обучения</w:t>
            </w:r>
          </w:p>
        </w:tc>
        <w:tc>
          <w:tcPr>
            <w:tcW w:w="130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Количество</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Оборудование</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Тренажер-манекен взрослого пострадавшего (голова, торс либо голова, торс, конечности) для отработки приемов сердечно-легочной реанимации</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Тренажер-манекен взрослого пострадавшего (голова, торс) либо жилет для отработки приемов удаления инородного тела из верхних дыхательных путей</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Расходные материалы для тренажеров-манекенов</w:t>
            </w:r>
          </w:p>
        </w:tc>
      </w:tr>
      <w:tr w:rsidR="003F7B86" w:rsidRPr="0062491F" w:rsidTr="003F7B86">
        <w:tc>
          <w:tcPr>
            <w:tcW w:w="6350"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Устройства для проведения искусственного дыхания с клапанами различных моделей</w:t>
            </w:r>
          </w:p>
        </w:tc>
        <w:tc>
          <w:tcPr>
            <w:tcW w:w="1304"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 из 20 штук</w:t>
            </w:r>
          </w:p>
        </w:tc>
        <w:tc>
          <w:tcPr>
            <w:tcW w:w="1417" w:type="dxa"/>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9071" w:type="dxa"/>
            <w:gridSpan w:val="3"/>
            <w:tcBorders>
              <w:top w:val="single" w:sz="4" w:space="0" w:color="auto"/>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Учебно-наглядные пособия</w:t>
            </w:r>
          </w:p>
        </w:tc>
      </w:tr>
      <w:tr w:rsidR="003F7B86" w:rsidRPr="0062491F" w:rsidTr="003F7B86">
        <w:tc>
          <w:tcPr>
            <w:tcW w:w="6350"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Аптечка для оказания первой помощи с применением медицинских изделий пострадавшим в дорожно-транспортных происшествиях (автомобильная)</w:t>
            </w:r>
          </w:p>
        </w:tc>
        <w:tc>
          <w:tcPr>
            <w:tcW w:w="1304"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top w:val="single" w:sz="4" w:space="0" w:color="auto"/>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10</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Учебные пособия по оказанию первой помощи пострадавшим в дорожно-транспортных происшествиях для водителей</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16</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Учебные фильмы по первой помощи пострадавшим в дорожно-транспортных происшествиях</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 (допустимо представлять в виде плаката, стенда, мультимедийных слайдов)</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комплект</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Устройство для проведения искусственного дыхания</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Маска для проведения сердечно-легочной реанимации</w:t>
            </w:r>
          </w:p>
        </w:tc>
        <w:tc>
          <w:tcPr>
            <w:tcW w:w="1304"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r w:rsidR="003F7B86" w:rsidRPr="0062491F" w:rsidTr="003F7B86">
        <w:tc>
          <w:tcPr>
            <w:tcW w:w="6350"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Кровоостанавливающий жгут</w:t>
            </w:r>
          </w:p>
        </w:tc>
        <w:tc>
          <w:tcPr>
            <w:tcW w:w="1304"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штука</w:t>
            </w:r>
          </w:p>
        </w:tc>
        <w:tc>
          <w:tcPr>
            <w:tcW w:w="1417" w:type="dxa"/>
            <w:tcBorders>
              <w:left w:val="single" w:sz="4" w:space="0" w:color="auto"/>
              <w:bottom w:val="single" w:sz="4" w:space="0" w:color="auto"/>
              <w:right w:val="single" w:sz="4" w:space="0" w:color="auto"/>
            </w:tcBorders>
          </w:tcPr>
          <w:p w:rsidR="003F7B86" w:rsidRPr="0062491F"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1</w:t>
            </w:r>
          </w:p>
        </w:tc>
      </w:tr>
    </w:tbl>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62491F">
        <w:rPr>
          <w:rFonts w:ascii="Times New Roman" w:eastAsiaTheme="minorEastAsia" w:hAnsi="Times New Roman" w:cs="Times New Roman"/>
          <w:sz w:val="24"/>
          <w:szCs w:val="24"/>
          <w:lang w:eastAsia="ru-RU"/>
        </w:rPr>
        <w:t xml:space="preserve">Закрытая площадка или автодром для обучения первоначальным навыкам управления транспортным средством </w:t>
      </w:r>
      <w:r w:rsidR="00484AF5" w:rsidRPr="00484AF5">
        <w:rPr>
          <w:rFonts w:ascii="Times New Roman" w:eastAsiaTheme="minorEastAsia" w:hAnsi="Times New Roman" w:cs="Times New Roman"/>
          <w:sz w:val="24"/>
          <w:szCs w:val="24"/>
          <w:lang w:eastAsia="ru-RU"/>
        </w:rPr>
        <w:t>соответствуют</w:t>
      </w:r>
      <w:r w:rsidRPr="0062491F">
        <w:rPr>
          <w:rFonts w:ascii="Times New Roman" w:eastAsiaTheme="minorEastAsia" w:hAnsi="Times New Roman" w:cs="Times New Roman"/>
          <w:sz w:val="24"/>
          <w:szCs w:val="24"/>
          <w:lang w:eastAsia="ru-RU"/>
        </w:rPr>
        <w:t xml:space="preserve"> условиям, предусмотренным </w:t>
      </w:r>
      <w:hyperlink r:id="rId49"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62491F">
          <w:rPr>
            <w:rFonts w:ascii="Times New Roman" w:eastAsiaTheme="minorEastAsia" w:hAnsi="Times New Roman" w:cs="Times New Roman"/>
            <w:color w:val="0000FF"/>
            <w:sz w:val="24"/>
            <w:szCs w:val="24"/>
            <w:lang w:eastAsia="ru-RU"/>
          </w:rPr>
          <w:t>пунктами 1</w:t>
        </w:r>
      </w:hyperlink>
      <w:r w:rsidRPr="0062491F">
        <w:rPr>
          <w:rFonts w:ascii="Times New Roman" w:eastAsiaTheme="minorEastAsia" w:hAnsi="Times New Roman" w:cs="Times New Roman"/>
          <w:sz w:val="24"/>
          <w:szCs w:val="24"/>
          <w:lang w:eastAsia="ru-RU"/>
        </w:rPr>
        <w:t xml:space="preserve"> - </w:t>
      </w:r>
      <w:hyperlink r:id="rId50" w:tooltip="Постановление Правительства РФ от 24.10.2014 N 1097 (ред. от 14.11.2024) &quot;О допуске к управлению транспортными средствами&quot; (вместе с &quot;Правилами проведения экзаменов на право управления транспортными средствами и выдачи водительских удостоверений&quot;) (с изм. и до" w:history="1">
        <w:r w:rsidRPr="0062491F">
          <w:rPr>
            <w:rFonts w:ascii="Times New Roman" w:eastAsiaTheme="minorEastAsia" w:hAnsi="Times New Roman" w:cs="Times New Roman"/>
            <w:color w:val="0000FF"/>
            <w:sz w:val="24"/>
            <w:szCs w:val="24"/>
            <w:lang w:eastAsia="ru-RU"/>
          </w:rPr>
          <w:t>8</w:t>
        </w:r>
      </w:hyperlink>
      <w:r w:rsidRPr="0062491F">
        <w:rPr>
          <w:rFonts w:ascii="Times New Roman" w:eastAsiaTheme="minorEastAsia" w:hAnsi="Times New Roman" w:cs="Times New Roman"/>
          <w:sz w:val="24"/>
          <w:szCs w:val="24"/>
          <w:lang w:eastAsia="ru-RU"/>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w:t>
      </w:r>
      <w:r w:rsidRPr="0062491F">
        <w:rPr>
          <w:rFonts w:ascii="Times New Roman" w:eastAsiaTheme="minorEastAsia" w:hAnsi="Times New Roman" w:cs="Times New Roman"/>
          <w:sz w:val="24"/>
          <w:szCs w:val="24"/>
          <w:lang w:eastAsia="ru-RU"/>
        </w:rPr>
        <w:lastRenderedPageBreak/>
        <w:t>водительских удостоверений, утвержденным постановлением Правительства Российской Федерации от 24 октября 2014 г. N 1097 "О допуске к</w:t>
      </w:r>
      <w:proofErr w:type="gramEnd"/>
      <w:r w:rsidRPr="0062491F">
        <w:rPr>
          <w:rFonts w:ascii="Times New Roman" w:eastAsiaTheme="minorEastAsia" w:hAnsi="Times New Roman" w:cs="Times New Roman"/>
          <w:sz w:val="24"/>
          <w:szCs w:val="24"/>
          <w:lang w:eastAsia="ru-RU"/>
        </w:rPr>
        <w:t xml:space="preserve"> управлению транспортными средствами".</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Размеры закрытой площадки или автодрома для обучения первоначальным навыкам управления транспортным </w:t>
      </w:r>
      <w:r w:rsidRPr="00484AF5">
        <w:rPr>
          <w:rFonts w:ascii="Times New Roman" w:eastAsiaTheme="minorEastAsia" w:hAnsi="Times New Roman" w:cs="Times New Roman"/>
          <w:sz w:val="24"/>
          <w:szCs w:val="24"/>
          <w:lang w:eastAsia="ru-RU"/>
        </w:rPr>
        <w:t xml:space="preserve">средством </w:t>
      </w:r>
      <w:r w:rsidR="003F2AA1" w:rsidRPr="00484AF5">
        <w:rPr>
          <w:rFonts w:ascii="Times New Roman" w:eastAsiaTheme="minorEastAsia" w:hAnsi="Times New Roman" w:cs="Times New Roman"/>
          <w:sz w:val="24"/>
          <w:szCs w:val="24"/>
          <w:lang w:eastAsia="ru-RU"/>
        </w:rPr>
        <w:t>составляет не менее 0,3</w:t>
      </w:r>
      <w:r w:rsidRPr="00484AF5">
        <w:rPr>
          <w:rFonts w:ascii="Times New Roman" w:eastAsiaTheme="minorEastAsia" w:hAnsi="Times New Roman" w:cs="Times New Roman"/>
          <w:sz w:val="24"/>
          <w:szCs w:val="24"/>
          <w:lang w:eastAsia="ru-RU"/>
        </w:rPr>
        <w:t>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484AF5">
        <w:rPr>
          <w:rFonts w:ascii="Times New Roman" w:eastAsiaTheme="minorEastAsia" w:hAnsi="Times New Roman" w:cs="Times New Roman"/>
          <w:sz w:val="24"/>
          <w:szCs w:val="24"/>
          <w:lang w:eastAsia="ru-RU"/>
        </w:rPr>
        <w:t>При применении электронного обучения, дистанционных образовательных технологий в течение всего периода обучения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w:t>
      </w:r>
      <w:proofErr w:type="gramEnd"/>
      <w:r w:rsidRPr="00484AF5">
        <w:rPr>
          <w:rFonts w:ascii="Times New Roman" w:eastAsiaTheme="minorEastAsia" w:hAnsi="Times New Roman" w:cs="Times New Roman"/>
          <w:sz w:val="24"/>
          <w:szCs w:val="24"/>
          <w:lang w:eastAsia="ru-RU"/>
        </w:rPr>
        <w:t xml:space="preserve"> </w:t>
      </w:r>
      <w:proofErr w:type="gramStart"/>
      <w:r w:rsidRPr="00484AF5">
        <w:rPr>
          <w:rFonts w:ascii="Times New Roman" w:eastAsiaTheme="minorEastAsia" w:hAnsi="Times New Roman" w:cs="Times New Roman"/>
          <w:sz w:val="24"/>
          <w:szCs w:val="24"/>
          <w:lang w:eastAsia="ru-RU"/>
        </w:rPr>
        <w:t>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w:t>
      </w:r>
      <w:proofErr w:type="gramEnd"/>
      <w:r w:rsidRPr="00484AF5">
        <w:rPr>
          <w:rFonts w:ascii="Times New Roman" w:eastAsiaTheme="minorEastAsia" w:hAnsi="Times New Roman" w:cs="Times New Roman"/>
          <w:sz w:val="24"/>
          <w:szCs w:val="24"/>
          <w:lang w:eastAsia="ru-RU"/>
        </w:rPr>
        <w:t xml:space="preserve">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51"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484AF5">
          <w:rPr>
            <w:rFonts w:ascii="Times New Roman" w:eastAsiaTheme="minorEastAsia" w:hAnsi="Times New Roman" w:cs="Times New Roman"/>
            <w:color w:val="0000FF"/>
            <w:sz w:val="24"/>
            <w:szCs w:val="24"/>
            <w:lang w:eastAsia="ru-RU"/>
          </w:rPr>
          <w:t>пункту 7</w:t>
        </w:r>
      </w:hyperlink>
      <w:r w:rsidRPr="00484AF5">
        <w:rPr>
          <w:rFonts w:ascii="Times New Roman" w:eastAsiaTheme="minorEastAsia" w:hAnsi="Times New Roman" w:cs="Times New Roman"/>
          <w:sz w:val="24"/>
          <w:szCs w:val="24"/>
          <w:lang w:eastAsia="ru-RU"/>
        </w:rPr>
        <w:t xml:space="preserve"> Правил применения ДОТ.</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Системы управления обучением, программное обеспечение, используемое при реализации дистанционных образовательных технологий, </w:t>
      </w:r>
      <w:r w:rsidR="003F2AA1" w:rsidRPr="00484AF5">
        <w:rPr>
          <w:rFonts w:ascii="Times New Roman" w:eastAsiaTheme="minorEastAsia" w:hAnsi="Times New Roman" w:cs="Times New Roman"/>
          <w:sz w:val="24"/>
          <w:szCs w:val="24"/>
          <w:lang w:eastAsia="ru-RU"/>
        </w:rPr>
        <w:t>отвечают</w:t>
      </w:r>
      <w:r w:rsidRPr="00484AF5">
        <w:rPr>
          <w:rFonts w:ascii="Times New Roman" w:eastAsiaTheme="minorEastAsia" w:hAnsi="Times New Roman" w:cs="Times New Roman"/>
          <w:sz w:val="24"/>
          <w:szCs w:val="24"/>
          <w:lang w:eastAsia="ru-RU"/>
        </w:rPr>
        <w:t xml:space="preserve"> требованиям, указанным в </w:t>
      </w:r>
      <w:hyperlink r:id="rId52"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484AF5">
          <w:rPr>
            <w:rFonts w:ascii="Times New Roman" w:eastAsiaTheme="minorEastAsia" w:hAnsi="Times New Roman" w:cs="Times New Roman"/>
            <w:color w:val="0000FF"/>
            <w:sz w:val="24"/>
            <w:szCs w:val="24"/>
            <w:lang w:eastAsia="ru-RU"/>
          </w:rPr>
          <w:t>пункте 21</w:t>
        </w:r>
      </w:hyperlink>
      <w:r w:rsidRPr="00484AF5">
        <w:rPr>
          <w:rFonts w:ascii="Times New Roman" w:eastAsiaTheme="minorEastAsia" w:hAnsi="Times New Roman" w:cs="Times New Roman"/>
          <w:sz w:val="24"/>
          <w:szCs w:val="24"/>
          <w:lang w:eastAsia="ru-RU"/>
        </w:rPr>
        <w:t xml:space="preserve"> Правил применения ДОТ.</w:t>
      </w:r>
    </w:p>
    <w:p w:rsidR="003F7B86" w:rsidRPr="00484AF5"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84AF5">
        <w:rPr>
          <w:rFonts w:ascii="Times New Roman" w:eastAsiaTheme="minorEastAsia" w:hAnsi="Times New Roman" w:cs="Times New Roman"/>
          <w:b/>
          <w:bCs/>
          <w:sz w:val="24"/>
          <w:szCs w:val="24"/>
          <w:lang w:eastAsia="ru-RU"/>
        </w:rPr>
        <w:t>VI. Система оценки результатов освоения Программы</w:t>
      </w:r>
    </w:p>
    <w:p w:rsidR="003F7B86" w:rsidRPr="0062491F"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6.1. Освоение образовательной программы сопровождается текущим контролем успеваемости, промежуточной и итоговой аттестацией </w:t>
      </w:r>
      <w:proofErr w:type="gramStart"/>
      <w:r w:rsidRPr="0062491F">
        <w:rPr>
          <w:rFonts w:ascii="Times New Roman" w:eastAsiaTheme="minorEastAsia" w:hAnsi="Times New Roman" w:cs="Times New Roman"/>
          <w:sz w:val="24"/>
          <w:szCs w:val="24"/>
          <w:lang w:eastAsia="ru-RU"/>
        </w:rPr>
        <w:t>обучающихся</w:t>
      </w:r>
      <w:proofErr w:type="gramEnd"/>
      <w:r w:rsidRPr="0062491F">
        <w:rPr>
          <w:rFonts w:ascii="Times New Roman" w:eastAsiaTheme="minorEastAsia" w:hAnsi="Times New Roman" w:cs="Times New Roman"/>
          <w:sz w:val="24"/>
          <w:szCs w:val="24"/>
          <w:lang w:eastAsia="ru-RU"/>
        </w:rPr>
        <w:t>.</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Формы и порядок проведения текущего контроля успеваемости определяется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Промежуточная аттестация обучающихся проводится в формах, определенных учебным планом образовательной программы, и в порядке, установленном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Pr>
          <w:rFonts w:ascii="Times New Roman" w:eastAsia="Times New Roman" w:hAnsi="Times New Roman" w:cs="Times New Roman"/>
          <w:sz w:val="24"/>
          <w:szCs w:val="24"/>
          <w:lang w:eastAsia="ru-RU"/>
        </w:rPr>
        <w:t xml:space="preserve">. </w:t>
      </w:r>
      <w:r w:rsidRPr="0062491F">
        <w:rPr>
          <w:rFonts w:ascii="Times New Roman" w:eastAsiaTheme="minorEastAsia" w:hAnsi="Times New Roman" w:cs="Times New Roman"/>
          <w:sz w:val="24"/>
          <w:szCs w:val="24"/>
          <w:lang w:eastAsia="ru-RU"/>
        </w:rPr>
        <w:t xml:space="preserve">Количество часов на проведение промежуточной аттестации определяется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62491F">
        <w:rPr>
          <w:rFonts w:ascii="Times New Roman" w:eastAsiaTheme="minorEastAsia" w:hAnsi="Times New Roman" w:cs="Times New Roman"/>
          <w:sz w:val="24"/>
          <w:szCs w:val="24"/>
          <w:lang w:eastAsia="ru-RU"/>
        </w:rPr>
        <w:t>самостоятельно и указывается в учебном плане образовательной программы.</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6.2. Освоение образовательной программы завершается итоговой аттестацией в форме квалификационного экзамена. Квалификационный экзамен проводится</w:t>
      </w:r>
      <w:r w:rsidR="004F141D" w:rsidRPr="0062491F">
        <w:rPr>
          <w:rFonts w:ascii="Times New Roman" w:eastAsiaTheme="minorEastAsia" w:hAnsi="Times New Roman" w:cs="Times New Roman"/>
          <w:sz w:val="24"/>
          <w:szCs w:val="24"/>
          <w:lang w:eastAsia="ru-RU"/>
        </w:rPr>
        <w:t xml:space="preserve">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62491F">
        <w:rPr>
          <w:rFonts w:ascii="Times New Roman" w:eastAsiaTheme="minorEastAsia" w:hAnsi="Times New Roman" w:cs="Times New Roman"/>
          <w:sz w:val="24"/>
          <w:szCs w:val="24"/>
          <w:lang w:eastAsia="ru-RU"/>
        </w:rPr>
        <w:t>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К проведению квалификационного экзамена привлекаются представители работодателей, их объединений согласно </w:t>
      </w:r>
      <w:hyperlink r:id="rId53" w:tooltip="Федеральный закон от 29.12.2012 N 273-ФЗ (ред. от 29.12.2025) &quot;Об образовании в Российской Федерации&quot; (с изм. и доп., вступ. в силу с 01.01.2026){КонсультантПлюс}" w:history="1">
        <w:r w:rsidRPr="0062491F">
          <w:rPr>
            <w:rFonts w:ascii="Times New Roman" w:eastAsiaTheme="minorEastAsia" w:hAnsi="Times New Roman" w:cs="Times New Roman"/>
            <w:color w:val="0000FF"/>
            <w:sz w:val="24"/>
            <w:szCs w:val="24"/>
            <w:lang w:eastAsia="ru-RU"/>
          </w:rPr>
          <w:t>статье 74</w:t>
        </w:r>
      </w:hyperlink>
      <w:r w:rsidRPr="0062491F">
        <w:rPr>
          <w:rFonts w:ascii="Times New Roman" w:eastAsiaTheme="minorEastAsia" w:hAnsi="Times New Roman" w:cs="Times New Roman"/>
          <w:sz w:val="24"/>
          <w:szCs w:val="24"/>
          <w:lang w:eastAsia="ru-RU"/>
        </w:rPr>
        <w:t xml:space="preserve"> Федерального закона об образовании.</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законодательства Российской Федерации в сфере дорожного движения":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 xml:space="preserve">"Устройство и техническое обслуживание транспортных средств категории "B" как </w:t>
      </w:r>
      <w:r w:rsidRPr="0062491F">
        <w:rPr>
          <w:rFonts w:ascii="Times New Roman" w:eastAsiaTheme="minorEastAsia" w:hAnsi="Times New Roman" w:cs="Times New Roman"/>
          <w:sz w:val="24"/>
          <w:szCs w:val="24"/>
          <w:lang w:eastAsia="ru-RU"/>
        </w:rPr>
        <w:lastRenderedPageBreak/>
        <w:t>объектов управления";</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"Основы управления транспортными средствами категории "B";</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грузовых перевозок автомобильным транспортом";</w:t>
      </w:r>
    </w:p>
    <w:p w:rsidR="003F7B86" w:rsidRPr="0062491F"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2491F">
        <w:rPr>
          <w:rFonts w:ascii="Times New Roman" w:eastAsiaTheme="minorEastAsia" w:hAnsi="Times New Roman" w:cs="Times New Roman"/>
          <w:sz w:val="24"/>
          <w:szCs w:val="24"/>
          <w:lang w:eastAsia="ru-RU"/>
        </w:rPr>
        <w:t>"Организация и выполнение пассажирских перевозок автомобильным транспортом".</w:t>
      </w:r>
    </w:p>
    <w:p w:rsidR="004F141D" w:rsidRPr="0062491F" w:rsidRDefault="004F141D"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3F7B86" w:rsidRPr="00484AF5" w:rsidRDefault="003F7B86" w:rsidP="0062491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484AF5">
        <w:rPr>
          <w:rFonts w:ascii="Times New Roman" w:eastAsia="Times New Roman" w:hAnsi="Times New Roman" w:cs="Times New Roman"/>
          <w:color w:val="00000A"/>
          <w:kern w:val="3"/>
          <w:sz w:val="24"/>
          <w:szCs w:val="24"/>
          <w:lang w:eastAsia="ru-RU" w:bidi="en-US"/>
        </w:rPr>
        <w:t>Промежуточная аттестация и проверка теоретических знаний при проведении квалификационного экзамена проводятся с использованием материалов, размещенных на электронной платформе «ИСО ПРОФТЕХ», размещенную на сайте (</w:t>
      </w:r>
      <w:hyperlink r:id="rId54" w:history="1">
        <w:r w:rsidRPr="00484AF5">
          <w:rPr>
            <w:rFonts w:ascii="Times New Roman" w:eastAsia="Lucida Sans Unicode" w:hAnsi="Times New Roman" w:cs="Times New Roman"/>
            <w:color w:val="0563C1"/>
            <w:kern w:val="3"/>
            <w:sz w:val="24"/>
            <w:szCs w:val="24"/>
            <w:u w:val="single"/>
            <w:lang w:bidi="en-US"/>
          </w:rPr>
          <w:t>https://profteh.com/master-avto1</w:t>
        </w:r>
      </w:hyperlink>
      <w:r w:rsidRPr="00484AF5">
        <w:rPr>
          <w:rFonts w:ascii="Times New Roman" w:eastAsia="Times New Roman" w:hAnsi="Times New Roman" w:cs="Times New Roman"/>
          <w:kern w:val="3"/>
          <w:sz w:val="24"/>
          <w:szCs w:val="24"/>
          <w:lang w:eastAsia="ru-RU" w:bidi="en-US"/>
        </w:rPr>
        <w:t>) или в кабинете автошколы.</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проверяются навыки управления транспортным средством категории "B" на дорогах.</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55" w:tooltip="Федеральный закон от 29.12.2012 N 273-ФЗ (ред. от 29.12.2025) &quot;Об образовании в Российской Федерации&quot; (с изм. и доп., вступ. в силу с 01.01.2026){КонсультантПлюс}" w:history="1">
        <w:r w:rsidRPr="00484AF5">
          <w:rPr>
            <w:rFonts w:ascii="Times New Roman" w:eastAsiaTheme="minorEastAsia" w:hAnsi="Times New Roman" w:cs="Times New Roman"/>
            <w:color w:val="0000FF"/>
            <w:sz w:val="24"/>
            <w:szCs w:val="24"/>
            <w:lang w:eastAsia="ru-RU"/>
          </w:rPr>
          <w:t>пункту 2 части 10 статьи 60</w:t>
        </w:r>
      </w:hyperlink>
      <w:r w:rsidRPr="00484AF5">
        <w:rPr>
          <w:rFonts w:ascii="Times New Roman" w:eastAsiaTheme="minorEastAsia" w:hAnsi="Times New Roman" w:cs="Times New Roman"/>
          <w:sz w:val="24"/>
          <w:szCs w:val="24"/>
          <w:lang w:eastAsia="ru-RU"/>
        </w:rPr>
        <w:t xml:space="preserve"> Федерального закона об образовании.</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6.3. Текущий контроль успеваемости, промежуточная и итоговая аттестация проводятся с использованием оценочных материалов, утвержденных </w:t>
      </w:r>
      <w:r w:rsidR="00651A16" w:rsidRPr="00484AF5">
        <w:rPr>
          <w:rFonts w:ascii="Times New Roman" w:eastAsiaTheme="minorEastAsia" w:hAnsi="Times New Roman" w:cs="Times New Roman"/>
          <w:sz w:val="24"/>
          <w:szCs w:val="24"/>
          <w:lang w:eastAsia="ru-RU"/>
        </w:rPr>
        <w:t>ГБПОУ «ЧИТ»</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heme="minorEastAsia" w:hAnsi="Times New Roman" w:cs="Times New Roman"/>
          <w:sz w:val="24"/>
          <w:szCs w:val="24"/>
          <w:lang w:eastAsia="ru-RU"/>
        </w:rPr>
        <w:t xml:space="preserve">обеспечивает соблюдение условий, предусмотренных </w:t>
      </w:r>
      <w:hyperlink r:id="rId56"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484AF5">
          <w:rPr>
            <w:rFonts w:ascii="Times New Roman" w:eastAsiaTheme="minorEastAsia" w:hAnsi="Times New Roman" w:cs="Times New Roman"/>
            <w:color w:val="0000FF"/>
            <w:sz w:val="24"/>
            <w:szCs w:val="24"/>
            <w:lang w:eastAsia="ru-RU"/>
          </w:rPr>
          <w:t>пунктами 15</w:t>
        </w:r>
      </w:hyperlink>
      <w:r w:rsidRPr="00484AF5">
        <w:rPr>
          <w:rFonts w:ascii="Times New Roman" w:eastAsiaTheme="minorEastAsia" w:hAnsi="Times New Roman" w:cs="Times New Roman"/>
          <w:sz w:val="24"/>
          <w:szCs w:val="24"/>
          <w:lang w:eastAsia="ru-RU"/>
        </w:rPr>
        <w:t xml:space="preserve"> и </w:t>
      </w:r>
      <w:hyperlink r:id="rId57" w:tooltip="Постановление Правительства РФ от 11.10.2023 N 1678 &quot;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quot;{Консульт" w:history="1">
        <w:r w:rsidRPr="00484AF5">
          <w:rPr>
            <w:rFonts w:ascii="Times New Roman" w:eastAsiaTheme="minorEastAsia" w:hAnsi="Times New Roman" w:cs="Times New Roman"/>
            <w:color w:val="0000FF"/>
            <w:sz w:val="24"/>
            <w:szCs w:val="24"/>
            <w:lang w:eastAsia="ru-RU"/>
          </w:rPr>
          <w:t>19</w:t>
        </w:r>
      </w:hyperlink>
      <w:r w:rsidRPr="00484AF5">
        <w:rPr>
          <w:rFonts w:ascii="Times New Roman" w:eastAsiaTheme="minorEastAsia" w:hAnsi="Times New Roman" w:cs="Times New Roman"/>
          <w:sz w:val="24"/>
          <w:szCs w:val="24"/>
          <w:lang w:eastAsia="ru-RU"/>
        </w:rPr>
        <w:t xml:space="preserve"> Правил применения ДОТ.</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484AF5">
        <w:rPr>
          <w:rFonts w:ascii="Times New Roman" w:eastAsiaTheme="minorEastAsia" w:hAnsi="Times New Roman" w:cs="Times New Roman"/>
          <w:sz w:val="24"/>
          <w:szCs w:val="24"/>
          <w:lang w:eastAsia="ru-RU"/>
        </w:rPr>
        <w:t xml:space="preserve">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3F7B86" w:rsidRPr="00484AF5" w:rsidRDefault="003F7B86" w:rsidP="0062491F">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roofErr w:type="gramStart"/>
      <w:r w:rsidRPr="00484AF5">
        <w:rPr>
          <w:rFonts w:ascii="Times New Roman" w:eastAsiaTheme="minorEastAsia" w:hAnsi="Times New Roman" w:cs="Times New Roman"/>
          <w:sz w:val="24"/>
          <w:szCs w:val="24"/>
          <w:lang w:eastAsia="ru-RU"/>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r w:rsidR="00D715B8" w:rsidRPr="00890D6B">
        <w:rPr>
          <w:rFonts w:ascii="Times New Roman" w:eastAsia="Times New Roman" w:hAnsi="Times New Roman" w:cs="Times New Roman"/>
          <w:sz w:val="24"/>
          <w:szCs w:val="24"/>
          <w:lang w:eastAsia="ru-RU"/>
        </w:rPr>
        <w:t xml:space="preserve"> </w:t>
      </w:r>
      <w:r w:rsidRPr="00484AF5">
        <w:rPr>
          <w:rFonts w:ascii="Times New Roman" w:eastAsiaTheme="minorEastAsia" w:hAnsi="Times New Roman" w:cs="Times New Roman"/>
          <w:sz w:val="24"/>
          <w:szCs w:val="24"/>
          <w:lang w:eastAsia="ru-RU"/>
        </w:rPr>
        <w:t xml:space="preserve">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58" w:tooltip="Федеральный закон от 22.10.2004 N 125-ФЗ (ред. от 13.12.2024) &quot;Об архивном деле в Российской Федерации&quot;{КонсультантПлюс}" w:history="1">
        <w:r w:rsidRPr="00484AF5">
          <w:rPr>
            <w:rFonts w:ascii="Times New Roman" w:eastAsiaTheme="minorEastAsia" w:hAnsi="Times New Roman" w:cs="Times New Roman"/>
            <w:color w:val="0000FF"/>
            <w:sz w:val="24"/>
            <w:szCs w:val="24"/>
            <w:lang w:eastAsia="ru-RU"/>
          </w:rPr>
          <w:t>закона</w:t>
        </w:r>
      </w:hyperlink>
      <w:r w:rsidRPr="00484AF5">
        <w:rPr>
          <w:rFonts w:ascii="Times New Roman" w:eastAsiaTheme="minorEastAsia" w:hAnsi="Times New Roman" w:cs="Times New Roman"/>
          <w:sz w:val="24"/>
          <w:szCs w:val="24"/>
          <w:lang w:eastAsia="ru-RU"/>
        </w:rPr>
        <w:t xml:space="preserve"> от 22 октября 2004 г. N 125-ФЗ "Об архивном деле в Российской Федерации", а также обеспечивают обработку персональных</w:t>
      </w:r>
      <w:proofErr w:type="gramEnd"/>
      <w:r w:rsidRPr="00484AF5">
        <w:rPr>
          <w:rFonts w:ascii="Times New Roman" w:eastAsiaTheme="minorEastAsia" w:hAnsi="Times New Roman" w:cs="Times New Roman"/>
          <w:sz w:val="24"/>
          <w:szCs w:val="24"/>
          <w:lang w:eastAsia="ru-RU"/>
        </w:rPr>
        <w:t xml:space="preserve"> данных обучающихся и иных участников образовательных отношений в соответствии с требованиями Федерального </w:t>
      </w:r>
      <w:hyperlink r:id="rId59" w:tooltip="Федеральный закон от 27.07.2006 N 152-ФЗ (ред. от 24.06.2025) &quot;О персональных данных&quot;{КонсультантПлюс}" w:history="1">
        <w:r w:rsidRPr="00484AF5">
          <w:rPr>
            <w:rFonts w:ascii="Times New Roman" w:eastAsiaTheme="minorEastAsia" w:hAnsi="Times New Roman" w:cs="Times New Roman"/>
            <w:color w:val="0000FF"/>
            <w:sz w:val="24"/>
            <w:szCs w:val="24"/>
            <w:lang w:eastAsia="ru-RU"/>
          </w:rPr>
          <w:t>закона</w:t>
        </w:r>
      </w:hyperlink>
      <w:r w:rsidRPr="00484AF5">
        <w:rPr>
          <w:rFonts w:ascii="Times New Roman" w:eastAsiaTheme="minorEastAsia" w:hAnsi="Times New Roman" w:cs="Times New Roman"/>
          <w:sz w:val="24"/>
          <w:szCs w:val="24"/>
          <w:lang w:eastAsia="ru-RU"/>
        </w:rPr>
        <w:t xml:space="preserve"> от 27 июля 2006 г. N 152-ФЗ "О персональных данных".</w:t>
      </w:r>
    </w:p>
    <w:p w:rsidR="003F7B86" w:rsidRPr="00484AF5"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C4FA0" w:rsidRPr="00484AF5" w:rsidRDefault="003C4FA0" w:rsidP="0062491F">
      <w:pPr>
        <w:rPr>
          <w:rFonts w:ascii="Times New Roman" w:eastAsiaTheme="minorEastAsia" w:hAnsi="Times New Roman" w:cs="Times New Roman"/>
          <w:b/>
          <w:bCs/>
          <w:sz w:val="24"/>
          <w:szCs w:val="24"/>
          <w:lang w:eastAsia="ru-RU"/>
        </w:rPr>
      </w:pPr>
      <w:r w:rsidRPr="00484AF5">
        <w:rPr>
          <w:rFonts w:ascii="Times New Roman" w:eastAsiaTheme="minorEastAsia" w:hAnsi="Times New Roman" w:cs="Times New Roman"/>
          <w:b/>
          <w:bCs/>
          <w:sz w:val="24"/>
          <w:szCs w:val="24"/>
          <w:lang w:eastAsia="ru-RU"/>
        </w:rPr>
        <w:br w:type="page"/>
      </w:r>
    </w:p>
    <w:p w:rsidR="003F7B86" w:rsidRPr="00484AF5" w:rsidRDefault="003F7B86" w:rsidP="0062491F">
      <w:pPr>
        <w:widowControl w:val="0"/>
        <w:autoSpaceDE w:val="0"/>
        <w:autoSpaceDN w:val="0"/>
        <w:adjustRightInd w:val="0"/>
        <w:spacing w:after="0" w:line="240" w:lineRule="auto"/>
        <w:jc w:val="center"/>
        <w:outlineLvl w:val="1"/>
        <w:rPr>
          <w:rFonts w:ascii="Times New Roman" w:eastAsiaTheme="minorEastAsia" w:hAnsi="Times New Roman" w:cs="Times New Roman"/>
          <w:b/>
          <w:bCs/>
          <w:sz w:val="24"/>
          <w:szCs w:val="24"/>
          <w:lang w:eastAsia="ru-RU"/>
        </w:rPr>
      </w:pPr>
      <w:r w:rsidRPr="00484AF5">
        <w:rPr>
          <w:rFonts w:ascii="Times New Roman" w:eastAsiaTheme="minorEastAsia" w:hAnsi="Times New Roman" w:cs="Times New Roman"/>
          <w:b/>
          <w:bCs/>
          <w:sz w:val="24"/>
          <w:szCs w:val="24"/>
          <w:lang w:eastAsia="ru-RU"/>
        </w:rPr>
        <w:lastRenderedPageBreak/>
        <w:t>VII. Учебно-методические материалы, обеспечивающие</w:t>
      </w:r>
    </w:p>
    <w:p w:rsidR="003F7B86" w:rsidRPr="00484AF5" w:rsidRDefault="003F7B86" w:rsidP="0062491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484AF5">
        <w:rPr>
          <w:rFonts w:ascii="Times New Roman" w:eastAsiaTheme="minorEastAsia" w:hAnsi="Times New Roman" w:cs="Times New Roman"/>
          <w:b/>
          <w:bCs/>
          <w:sz w:val="24"/>
          <w:szCs w:val="24"/>
          <w:lang w:eastAsia="ru-RU"/>
        </w:rPr>
        <w:t>реализацию Программы</w:t>
      </w:r>
    </w:p>
    <w:p w:rsidR="003F7B86" w:rsidRPr="00484AF5" w:rsidRDefault="003F7B86" w:rsidP="0062491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3C4FA0" w:rsidRPr="00484AF5" w:rsidRDefault="003C4FA0" w:rsidP="0062491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484AF5">
        <w:rPr>
          <w:rFonts w:ascii="Times New Roman" w:eastAsia="Times New Roman" w:hAnsi="Times New Roman" w:cs="Times New Roman"/>
          <w:color w:val="00000A"/>
          <w:kern w:val="3"/>
          <w:sz w:val="24"/>
          <w:szCs w:val="24"/>
          <w:lang w:eastAsia="ru-RU" w:bidi="en-US"/>
        </w:rPr>
        <w:t>Учебно-методические материалы представлены:</w:t>
      </w:r>
    </w:p>
    <w:p w:rsidR="003C4FA0" w:rsidRPr="00484AF5" w:rsidRDefault="003C4FA0" w:rsidP="0062491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bookmarkStart w:id="4" w:name="_Hlk105087406"/>
      <w:r w:rsidRPr="00484AF5">
        <w:rPr>
          <w:rFonts w:ascii="Times New Roman" w:eastAsia="Times New Roman" w:hAnsi="Times New Roman" w:cs="Times New Roman"/>
          <w:color w:val="00000A"/>
          <w:kern w:val="3"/>
          <w:sz w:val="24"/>
          <w:szCs w:val="24"/>
          <w:lang w:eastAsia="ru-RU" w:bidi="en-US"/>
        </w:rPr>
        <w:t>-</w:t>
      </w:r>
      <w:r w:rsidRPr="00484AF5">
        <w:rPr>
          <w:rFonts w:ascii="Times New Roman" w:eastAsia="Times New Roman" w:hAnsi="Times New Roman" w:cs="Times New Roman"/>
          <w:color w:val="00000A"/>
          <w:kern w:val="3"/>
          <w:sz w:val="24"/>
          <w:szCs w:val="24"/>
          <w:lang w:val="en-US" w:eastAsia="ru-RU" w:bidi="en-US"/>
        </w:rPr>
        <w:t> </w:t>
      </w:r>
      <w:r w:rsidRPr="00484AF5">
        <w:rPr>
          <w:rFonts w:ascii="Times New Roman" w:eastAsia="Times New Roman" w:hAnsi="Times New Roman" w:cs="Times New Roman"/>
          <w:color w:val="00000A"/>
          <w:kern w:val="3"/>
          <w:sz w:val="24"/>
          <w:szCs w:val="24"/>
          <w:lang w:eastAsia="ru-RU" w:bidi="en-US"/>
        </w:rPr>
        <w:t xml:space="preserve">Примерной </w:t>
      </w:r>
      <w:bookmarkStart w:id="5" w:name="_Hlk106112391"/>
      <w:r w:rsidRPr="00484AF5">
        <w:rPr>
          <w:rFonts w:ascii="Times New Roman" w:eastAsia="Times New Roman" w:hAnsi="Times New Roman" w:cs="Times New Roman"/>
          <w:color w:val="00000A"/>
          <w:kern w:val="3"/>
          <w:sz w:val="24"/>
          <w:szCs w:val="24"/>
          <w:lang w:eastAsia="ru-RU" w:bidi="en-US"/>
        </w:rPr>
        <w:t>программой профессиональной подготовки водителей т</w:t>
      </w:r>
      <w:r w:rsidR="001978FD" w:rsidRPr="00484AF5">
        <w:rPr>
          <w:rFonts w:ascii="Times New Roman" w:eastAsia="Times New Roman" w:hAnsi="Times New Roman" w:cs="Times New Roman"/>
          <w:color w:val="00000A"/>
          <w:kern w:val="3"/>
          <w:sz w:val="24"/>
          <w:szCs w:val="24"/>
          <w:lang w:eastAsia="ru-RU" w:bidi="en-US"/>
        </w:rPr>
        <w:t>ранспортных средств категории «В</w:t>
      </w:r>
      <w:r w:rsidRPr="00484AF5">
        <w:rPr>
          <w:rFonts w:ascii="Times New Roman" w:eastAsia="Times New Roman" w:hAnsi="Times New Roman" w:cs="Times New Roman"/>
          <w:color w:val="00000A"/>
          <w:kern w:val="3"/>
          <w:sz w:val="24"/>
          <w:szCs w:val="24"/>
          <w:lang w:eastAsia="ru-RU" w:bidi="en-US"/>
        </w:rPr>
        <w:t>»</w:t>
      </w:r>
      <w:bookmarkEnd w:id="5"/>
      <w:r w:rsidRPr="00484AF5">
        <w:rPr>
          <w:rFonts w:ascii="Times New Roman" w:eastAsia="Times New Roman" w:hAnsi="Times New Roman" w:cs="Times New Roman"/>
          <w:color w:val="00000A"/>
          <w:kern w:val="3"/>
          <w:sz w:val="24"/>
          <w:szCs w:val="24"/>
          <w:lang w:eastAsia="ru-RU" w:bidi="en-US"/>
        </w:rPr>
        <w:t>, утвержденной в установленном порядке;</w:t>
      </w:r>
    </w:p>
    <w:p w:rsidR="003C4FA0" w:rsidRPr="00484AF5" w:rsidRDefault="003C4FA0" w:rsidP="0062491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484AF5">
        <w:rPr>
          <w:rFonts w:ascii="Times New Roman" w:eastAsia="Times New Roman" w:hAnsi="Times New Roman" w:cs="Times New Roman"/>
          <w:color w:val="00000A"/>
          <w:kern w:val="3"/>
          <w:sz w:val="24"/>
          <w:szCs w:val="24"/>
          <w:lang w:eastAsia="ru-RU" w:bidi="en-US"/>
        </w:rPr>
        <w:t>-</w:t>
      </w:r>
      <w:r w:rsidRPr="00484AF5">
        <w:rPr>
          <w:rFonts w:ascii="Times New Roman" w:eastAsia="Times New Roman" w:hAnsi="Times New Roman" w:cs="Times New Roman"/>
          <w:color w:val="00000A"/>
          <w:kern w:val="3"/>
          <w:sz w:val="24"/>
          <w:szCs w:val="24"/>
          <w:lang w:val="en-US" w:eastAsia="ru-RU" w:bidi="en-US"/>
        </w:rPr>
        <w:t> </w:t>
      </w:r>
      <w:r w:rsidRPr="00484AF5">
        <w:rPr>
          <w:rFonts w:ascii="Times New Roman" w:eastAsia="Times New Roman" w:hAnsi="Times New Roman" w:cs="Times New Roman"/>
          <w:color w:val="00000A"/>
          <w:kern w:val="3"/>
          <w:sz w:val="24"/>
          <w:szCs w:val="24"/>
          <w:lang w:eastAsia="ru-RU" w:bidi="en-US"/>
        </w:rPr>
        <w:t>Программой профессиональной подготовки водителей т</w:t>
      </w:r>
      <w:r w:rsidR="001978FD" w:rsidRPr="00484AF5">
        <w:rPr>
          <w:rFonts w:ascii="Times New Roman" w:eastAsia="Times New Roman" w:hAnsi="Times New Roman" w:cs="Times New Roman"/>
          <w:color w:val="00000A"/>
          <w:kern w:val="3"/>
          <w:sz w:val="24"/>
          <w:szCs w:val="24"/>
          <w:lang w:eastAsia="ru-RU" w:bidi="en-US"/>
        </w:rPr>
        <w:t>ранспортных средств категории «В</w:t>
      </w:r>
      <w:r w:rsidRPr="00484AF5">
        <w:rPr>
          <w:rFonts w:ascii="Times New Roman" w:eastAsia="Times New Roman" w:hAnsi="Times New Roman" w:cs="Times New Roman"/>
          <w:color w:val="00000A"/>
          <w:kern w:val="3"/>
          <w:sz w:val="24"/>
          <w:szCs w:val="24"/>
          <w:lang w:eastAsia="ru-RU" w:bidi="en-US"/>
        </w:rPr>
        <w:t xml:space="preserve">», согласованной с Государственной инспекцией безопасности дорожного движения Министерства внутренних дел Российской Федерации и утвержденной директором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3C4FA0" w:rsidRPr="00484AF5" w:rsidRDefault="003C4FA0" w:rsidP="0062491F">
      <w:pPr>
        <w:suppressAutoHyphens/>
        <w:autoSpaceDN w:val="0"/>
        <w:spacing w:after="0"/>
        <w:ind w:firstLine="540"/>
        <w:jc w:val="both"/>
        <w:textAlignment w:val="baseline"/>
        <w:rPr>
          <w:rFonts w:ascii="Times New Roman" w:eastAsia="Lucida Sans Unicode" w:hAnsi="Times New Roman" w:cs="Times New Roman"/>
          <w:color w:val="00000A"/>
          <w:kern w:val="3"/>
          <w:sz w:val="24"/>
          <w:szCs w:val="24"/>
          <w:lang w:bidi="en-US"/>
        </w:rPr>
      </w:pPr>
      <w:r w:rsidRPr="00484AF5">
        <w:rPr>
          <w:rFonts w:ascii="Times New Roman" w:eastAsia="Times New Roman" w:hAnsi="Times New Roman" w:cs="Times New Roman"/>
          <w:color w:val="00000A"/>
          <w:kern w:val="3"/>
          <w:sz w:val="24"/>
          <w:szCs w:val="24"/>
          <w:lang w:eastAsia="ru-RU" w:bidi="en-US"/>
        </w:rPr>
        <w:t>-</w:t>
      </w:r>
      <w:r w:rsidRPr="00484AF5">
        <w:rPr>
          <w:rFonts w:ascii="Times New Roman" w:eastAsia="Times New Roman" w:hAnsi="Times New Roman" w:cs="Times New Roman"/>
          <w:color w:val="00000A"/>
          <w:kern w:val="3"/>
          <w:sz w:val="24"/>
          <w:szCs w:val="24"/>
          <w:lang w:val="en-US" w:eastAsia="ru-RU" w:bidi="en-US"/>
        </w:rPr>
        <w:t> </w:t>
      </w:r>
      <w:r w:rsidRPr="00484AF5">
        <w:rPr>
          <w:rFonts w:ascii="Times New Roman" w:eastAsia="Times New Roman" w:hAnsi="Times New Roman" w:cs="Times New Roman"/>
          <w:color w:val="00000A"/>
          <w:kern w:val="3"/>
          <w:sz w:val="24"/>
          <w:szCs w:val="24"/>
          <w:lang w:eastAsia="ru-RU" w:bidi="en-US"/>
        </w:rPr>
        <w:t xml:space="preserve">Методическими рекомендациями по организации образовательного процесса, утвержденными директором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3C4FA0" w:rsidRPr="00484AF5" w:rsidRDefault="003C4FA0" w:rsidP="0062491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r w:rsidRPr="00484AF5">
        <w:rPr>
          <w:rFonts w:ascii="Times New Roman" w:eastAsia="Times New Roman" w:hAnsi="Times New Roman" w:cs="Times New Roman"/>
          <w:color w:val="00000A"/>
          <w:kern w:val="3"/>
          <w:sz w:val="24"/>
          <w:szCs w:val="24"/>
          <w:lang w:eastAsia="ru-RU" w:bidi="en-US"/>
        </w:rPr>
        <w:t>-</w:t>
      </w:r>
      <w:r w:rsidRPr="00484AF5">
        <w:rPr>
          <w:rFonts w:ascii="Times New Roman" w:eastAsia="Times New Roman" w:hAnsi="Times New Roman" w:cs="Times New Roman"/>
          <w:color w:val="00000A"/>
          <w:kern w:val="3"/>
          <w:sz w:val="24"/>
          <w:szCs w:val="24"/>
          <w:lang w:val="en-US" w:eastAsia="ru-RU" w:bidi="en-US"/>
        </w:rPr>
        <w:t> </w:t>
      </w:r>
      <w:r w:rsidRPr="00484AF5">
        <w:rPr>
          <w:rFonts w:ascii="Times New Roman" w:eastAsia="Times New Roman" w:hAnsi="Times New Roman" w:cs="Times New Roman"/>
          <w:color w:val="00000A"/>
          <w:kern w:val="3"/>
          <w:sz w:val="24"/>
          <w:szCs w:val="24"/>
          <w:lang w:eastAsia="ru-RU" w:bidi="en-US"/>
        </w:rPr>
        <w:t xml:space="preserve">Материалами для проведения промежуточной и итоговой аттестации обучающихся, утвержденными директором </w:t>
      </w:r>
      <w:bookmarkEnd w:id="4"/>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A965AE" w:rsidRDefault="003C4FA0" w:rsidP="0062491F">
      <w:pPr>
        <w:suppressAutoHyphens/>
        <w:autoSpaceDN w:val="0"/>
        <w:spacing w:after="0"/>
        <w:ind w:firstLine="540"/>
        <w:jc w:val="both"/>
        <w:textAlignment w:val="baseline"/>
        <w:rPr>
          <w:rFonts w:ascii="Times New Roman" w:hAnsi="Times New Roman" w:cs="Times New Roman"/>
          <w:bCs/>
          <w:sz w:val="24"/>
          <w:szCs w:val="24"/>
        </w:rPr>
      </w:pPr>
      <w:r w:rsidRPr="00484AF5">
        <w:rPr>
          <w:rFonts w:ascii="Times New Roman" w:eastAsia="Times New Roman" w:hAnsi="Times New Roman" w:cs="Times New Roman"/>
          <w:color w:val="00000A"/>
          <w:kern w:val="3"/>
          <w:sz w:val="24"/>
          <w:szCs w:val="24"/>
          <w:lang w:eastAsia="ru-RU" w:bidi="en-US"/>
        </w:rPr>
        <w:t xml:space="preserve">- Положением об электронном обучении, утвержденным директором </w:t>
      </w:r>
      <w:r w:rsidR="00D715B8" w:rsidRPr="00B90B40">
        <w:rPr>
          <w:rFonts w:ascii="Times New Roman" w:hAnsi="Times New Roman" w:cs="Times New Roman"/>
          <w:bCs/>
          <w:sz w:val="24"/>
          <w:szCs w:val="24"/>
        </w:rPr>
        <w:t>ООО «Мастер-авто</w:t>
      </w:r>
      <w:r w:rsidR="00D715B8">
        <w:rPr>
          <w:rFonts w:ascii="Times New Roman" w:hAnsi="Times New Roman" w:cs="Times New Roman"/>
          <w:bCs/>
          <w:sz w:val="24"/>
          <w:szCs w:val="24"/>
        </w:rPr>
        <w:t>».</w:t>
      </w:r>
    </w:p>
    <w:p w:rsidR="00A965AE" w:rsidRDefault="00A965AE">
      <w:pPr>
        <w:rPr>
          <w:rFonts w:ascii="Times New Roman" w:hAnsi="Times New Roman" w:cs="Times New Roman"/>
          <w:bCs/>
          <w:sz w:val="24"/>
          <w:szCs w:val="24"/>
        </w:rPr>
      </w:pPr>
      <w:r>
        <w:rPr>
          <w:rFonts w:ascii="Times New Roman" w:hAnsi="Times New Roman" w:cs="Times New Roman"/>
          <w:bCs/>
          <w:sz w:val="24"/>
          <w:szCs w:val="24"/>
        </w:rPr>
        <w:br w:type="page"/>
      </w:r>
    </w:p>
    <w:p w:rsidR="003C4FA0" w:rsidRPr="0062491F" w:rsidRDefault="003C4FA0" w:rsidP="0062491F">
      <w:pPr>
        <w:suppressAutoHyphens/>
        <w:autoSpaceDN w:val="0"/>
        <w:spacing w:after="0"/>
        <w:ind w:firstLine="540"/>
        <w:jc w:val="both"/>
        <w:textAlignment w:val="baseline"/>
        <w:rPr>
          <w:rFonts w:ascii="Times New Roman" w:eastAsia="Times New Roman" w:hAnsi="Times New Roman" w:cs="Times New Roman"/>
          <w:color w:val="00000A"/>
          <w:kern w:val="3"/>
          <w:sz w:val="24"/>
          <w:szCs w:val="24"/>
          <w:lang w:eastAsia="ru-RU" w:bidi="en-US"/>
        </w:rPr>
      </w:pPr>
    </w:p>
    <w:p w:rsidR="003C4FA0" w:rsidRPr="0062491F" w:rsidRDefault="00A965AE" w:rsidP="0062491F">
      <w:pPr>
        <w:rPr>
          <w:rFonts w:ascii="Times New Roman" w:hAnsi="Times New Roman" w:cs="Times New Roman"/>
        </w:rPr>
      </w:pPr>
      <w:r>
        <w:rPr>
          <w:noProof/>
          <w:lang w:eastAsia="ru-RU"/>
        </w:rPr>
        <w:drawing>
          <wp:inline distT="0" distB="0" distL="0" distR="0" wp14:anchorId="6AAAD6D5" wp14:editId="6FB1B2B0">
            <wp:extent cx="5940425" cy="6228587"/>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6228587"/>
                    </a:xfrm>
                    <a:prstGeom prst="rect">
                      <a:avLst/>
                    </a:prstGeom>
                  </pic:spPr>
                </pic:pic>
              </a:graphicData>
            </a:graphic>
          </wp:inline>
        </w:drawing>
      </w:r>
      <w:bookmarkStart w:id="6" w:name="_GoBack"/>
      <w:bookmarkEnd w:id="6"/>
    </w:p>
    <w:p w:rsidR="003C4FA0" w:rsidRPr="0062491F" w:rsidRDefault="003C4FA0" w:rsidP="0062491F">
      <w:pPr>
        <w:rPr>
          <w:rFonts w:ascii="Times New Roman" w:hAnsi="Times New Roman" w:cs="Times New Roman"/>
        </w:rPr>
      </w:pPr>
    </w:p>
    <w:p w:rsidR="0047095F" w:rsidRPr="0062491F" w:rsidRDefault="0047095F" w:rsidP="0062491F">
      <w:pPr>
        <w:rPr>
          <w:rFonts w:ascii="Times New Roman" w:hAnsi="Times New Roman" w:cs="Times New Roman"/>
        </w:rPr>
      </w:pPr>
    </w:p>
    <w:sectPr w:rsidR="0047095F" w:rsidRPr="0062491F" w:rsidSect="00BE39AB">
      <w:headerReference w:type="even" r:id="rId61"/>
      <w:headerReference w:type="default" r:id="rId62"/>
      <w:footerReference w:type="even" r:id="rId63"/>
      <w:footerReference w:type="default" r:id="rId64"/>
      <w:headerReference w:type="first" r:id="rId65"/>
      <w:footerReference w:type="first" r:id="rId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172" w:rsidRDefault="00200172" w:rsidP="0062491F">
      <w:pPr>
        <w:spacing w:after="0" w:line="240" w:lineRule="auto"/>
      </w:pPr>
      <w:r>
        <w:separator/>
      </w:r>
    </w:p>
  </w:endnote>
  <w:endnote w:type="continuationSeparator" w:id="0">
    <w:p w:rsidR="00200172" w:rsidRDefault="00200172" w:rsidP="00624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AB" w:rsidRDefault="00BE39A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703085"/>
      <w:docPartObj>
        <w:docPartGallery w:val="Page Numbers (Bottom of Page)"/>
        <w:docPartUnique/>
      </w:docPartObj>
    </w:sdtPr>
    <w:sdtEndPr/>
    <w:sdtContent>
      <w:p w:rsidR="00BE39AB" w:rsidRDefault="00BE39AB">
        <w:pPr>
          <w:pStyle w:val="a8"/>
          <w:jc w:val="center"/>
        </w:pPr>
        <w:r>
          <w:fldChar w:fldCharType="begin"/>
        </w:r>
        <w:r>
          <w:instrText>PAGE   \* MERGEFORMAT</w:instrText>
        </w:r>
        <w:r>
          <w:fldChar w:fldCharType="separate"/>
        </w:r>
        <w:r w:rsidR="00A965AE">
          <w:rPr>
            <w:noProof/>
          </w:rPr>
          <w:t>45</w:t>
        </w:r>
        <w:r>
          <w:fldChar w:fldCharType="end"/>
        </w:r>
      </w:p>
    </w:sdtContent>
  </w:sdt>
  <w:p w:rsidR="00D61108" w:rsidRDefault="00D6110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AB" w:rsidRDefault="00BE39A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172" w:rsidRDefault="00200172" w:rsidP="0062491F">
      <w:pPr>
        <w:spacing w:after="0" w:line="240" w:lineRule="auto"/>
      </w:pPr>
      <w:r>
        <w:separator/>
      </w:r>
    </w:p>
  </w:footnote>
  <w:footnote w:type="continuationSeparator" w:id="0">
    <w:p w:rsidR="00200172" w:rsidRDefault="00200172" w:rsidP="006249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AB" w:rsidRDefault="00BE39A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AB" w:rsidRDefault="00BE39A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9AB" w:rsidRDefault="00BE39AB">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B86"/>
    <w:rsid w:val="000067E7"/>
    <w:rsid w:val="000D4A06"/>
    <w:rsid w:val="000F69B9"/>
    <w:rsid w:val="0011169A"/>
    <w:rsid w:val="00146A7B"/>
    <w:rsid w:val="00151812"/>
    <w:rsid w:val="001978FD"/>
    <w:rsid w:val="00200172"/>
    <w:rsid w:val="00262BA7"/>
    <w:rsid w:val="002D304F"/>
    <w:rsid w:val="00370E92"/>
    <w:rsid w:val="003C4FA0"/>
    <w:rsid w:val="003F2AA1"/>
    <w:rsid w:val="003F7B86"/>
    <w:rsid w:val="0043499E"/>
    <w:rsid w:val="0047095F"/>
    <w:rsid w:val="00484AF5"/>
    <w:rsid w:val="004F141D"/>
    <w:rsid w:val="00506E0F"/>
    <w:rsid w:val="00570DB3"/>
    <w:rsid w:val="00575F89"/>
    <w:rsid w:val="00593ED7"/>
    <w:rsid w:val="0062491F"/>
    <w:rsid w:val="00651A16"/>
    <w:rsid w:val="006A6D1C"/>
    <w:rsid w:val="00716F36"/>
    <w:rsid w:val="00720AE5"/>
    <w:rsid w:val="007F1863"/>
    <w:rsid w:val="007F7C7C"/>
    <w:rsid w:val="008953FE"/>
    <w:rsid w:val="00A17EAA"/>
    <w:rsid w:val="00A64A06"/>
    <w:rsid w:val="00A965AE"/>
    <w:rsid w:val="00B26CA3"/>
    <w:rsid w:val="00B5767D"/>
    <w:rsid w:val="00BE38C8"/>
    <w:rsid w:val="00BE39AB"/>
    <w:rsid w:val="00D27CCC"/>
    <w:rsid w:val="00D3706D"/>
    <w:rsid w:val="00D61108"/>
    <w:rsid w:val="00D715B8"/>
    <w:rsid w:val="00DB3E04"/>
    <w:rsid w:val="00F0156E"/>
    <w:rsid w:val="00F0213E"/>
    <w:rsid w:val="00F36263"/>
    <w:rsid w:val="00FB7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F7B86"/>
  </w:style>
  <w:style w:type="paragraph" w:customStyle="1" w:styleId="ConsPlusNormal">
    <w:name w:val="ConsPlusNormal"/>
    <w:rsid w:val="003F7B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F7B8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F7B86"/>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3F7B8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F7B86"/>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F7B8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F7B86"/>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3F7B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F7B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Balloon Text"/>
    <w:basedOn w:val="a"/>
    <w:link w:val="a4"/>
    <w:uiPriority w:val="99"/>
    <w:semiHidden/>
    <w:unhideWhenUsed/>
    <w:rsid w:val="003F7B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B86"/>
    <w:rPr>
      <w:rFonts w:ascii="Tahoma" w:hAnsi="Tahoma" w:cs="Tahoma"/>
      <w:sz w:val="16"/>
      <w:szCs w:val="16"/>
    </w:rPr>
  </w:style>
  <w:style w:type="table" w:styleId="a5">
    <w:name w:val="Table Grid"/>
    <w:basedOn w:val="a1"/>
    <w:uiPriority w:val="59"/>
    <w:rsid w:val="003F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249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491F"/>
  </w:style>
  <w:style w:type="paragraph" w:styleId="a8">
    <w:name w:val="footer"/>
    <w:basedOn w:val="a"/>
    <w:link w:val="a9"/>
    <w:uiPriority w:val="99"/>
    <w:unhideWhenUsed/>
    <w:rsid w:val="006249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9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F7B86"/>
  </w:style>
  <w:style w:type="paragraph" w:customStyle="1" w:styleId="ConsPlusNormal">
    <w:name w:val="ConsPlusNormal"/>
    <w:rsid w:val="003F7B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3F7B8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3F7B86"/>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3F7B8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3F7B86"/>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3F7B86"/>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3F7B86"/>
    <w:pPr>
      <w:widowControl w:val="0"/>
      <w:autoSpaceDE w:val="0"/>
      <w:autoSpaceDN w:val="0"/>
      <w:adjustRightInd w:val="0"/>
      <w:spacing w:after="0" w:line="240" w:lineRule="auto"/>
    </w:pPr>
    <w:rPr>
      <w:rFonts w:ascii="Tahoma" w:eastAsiaTheme="minorEastAsia" w:hAnsi="Tahoma" w:cs="Tahoma"/>
      <w:sz w:val="26"/>
      <w:szCs w:val="26"/>
      <w:lang w:eastAsia="ru-RU"/>
    </w:rPr>
  </w:style>
  <w:style w:type="paragraph" w:customStyle="1" w:styleId="ConsPlusTextList">
    <w:name w:val="ConsPlusTextList"/>
    <w:uiPriority w:val="99"/>
    <w:rsid w:val="003F7B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3F7B8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3">
    <w:name w:val="Balloon Text"/>
    <w:basedOn w:val="a"/>
    <w:link w:val="a4"/>
    <w:uiPriority w:val="99"/>
    <w:semiHidden/>
    <w:unhideWhenUsed/>
    <w:rsid w:val="003F7B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7B86"/>
    <w:rPr>
      <w:rFonts w:ascii="Tahoma" w:hAnsi="Tahoma" w:cs="Tahoma"/>
      <w:sz w:val="16"/>
      <w:szCs w:val="16"/>
    </w:rPr>
  </w:style>
  <w:style w:type="table" w:styleId="a5">
    <w:name w:val="Table Grid"/>
    <w:basedOn w:val="a1"/>
    <w:uiPriority w:val="59"/>
    <w:rsid w:val="003F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6249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491F"/>
  </w:style>
  <w:style w:type="paragraph" w:styleId="a8">
    <w:name w:val="footer"/>
    <w:basedOn w:val="a"/>
    <w:link w:val="a9"/>
    <w:uiPriority w:val="99"/>
    <w:unhideWhenUsed/>
    <w:rsid w:val="006249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4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77698&amp;date=07.02.2026&amp;dst=100013&amp;field=134&amp;demo=1" TargetMode="External"/><Relationship Id="rId18" Type="http://schemas.openxmlformats.org/officeDocument/2006/relationships/hyperlink" Target="https://login.consultant.ru/link/?req=doc&amp;base=LAW&amp;n=506719&amp;date=07.02.2026&amp;dst=100015&amp;field=134&amp;demo=1" TargetMode="External"/><Relationship Id="rId26" Type="http://schemas.openxmlformats.org/officeDocument/2006/relationships/hyperlink" Target="https://login.consultant.ru/link/?req=doc&amp;base=LAW&amp;n=506719&amp;date=07.02.2026&amp;dst=100015&amp;field=134&amp;demo=1" TargetMode="External"/><Relationship Id="rId39" Type="http://schemas.openxmlformats.org/officeDocument/2006/relationships/hyperlink" Target="https://login.consultant.ru/link/?req=doc&amp;base=LAW&amp;n=506719&amp;date=07.02.2026&amp;dst=281&amp;field=134&amp;demo=1" TargetMode="External"/><Relationship Id="rId21" Type="http://schemas.openxmlformats.org/officeDocument/2006/relationships/hyperlink" Target="https://login.consultant.ru/link/?req=doc&amp;base=LAW&amp;n=506719&amp;date=07.02.2026&amp;dst=100015&amp;field=134&amp;demo=1" TargetMode="External"/><Relationship Id="rId34" Type="http://schemas.openxmlformats.org/officeDocument/2006/relationships/hyperlink" Target="https://login.consultant.ru/link/?req=doc&amp;base=LAW&amp;n=510818&amp;date=07.02.2026&amp;dst=417&amp;field=134&amp;demo=1" TargetMode="External"/><Relationship Id="rId42" Type="http://schemas.openxmlformats.org/officeDocument/2006/relationships/hyperlink" Target="https://login.consultant.ru/link/?req=doc&amp;base=LAW&amp;n=509416&amp;date=07.02.2026&amp;dst=100107&amp;field=134&amp;demo=1" TargetMode="External"/><Relationship Id="rId47" Type="http://schemas.openxmlformats.org/officeDocument/2006/relationships/hyperlink" Target="https://login.consultant.ru/link/?req=doc&amp;base=LAW&amp;n=523401&amp;date=07.02.2026&amp;demo=1" TargetMode="External"/><Relationship Id="rId50" Type="http://schemas.openxmlformats.org/officeDocument/2006/relationships/hyperlink" Target="https://login.consultant.ru/link/?req=doc&amp;base=LAW&amp;n=490646&amp;date=07.02.2026&amp;dst=100192&amp;field=134&amp;demo=1" TargetMode="External"/><Relationship Id="rId55" Type="http://schemas.openxmlformats.org/officeDocument/2006/relationships/hyperlink" Target="https://login.consultant.ru/link/?req=doc&amp;base=LAW&amp;n=510818&amp;date=07.02.2026&amp;dst=413&amp;field=134&amp;demo=1"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https://login.consultant.ru/link/?req=doc&amp;base=LAW&amp;n=479254&amp;date=07.02.2026&amp;dst=100034&amp;field=134&amp;demo=1" TargetMode="External"/><Relationship Id="rId29" Type="http://schemas.openxmlformats.org/officeDocument/2006/relationships/hyperlink" Target="https://login.consultant.ru/link/?req=doc&amp;base=LAW&amp;n=506719&amp;date=07.02.2026&amp;dst=100015&amp;field=134&amp;demo=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login.consultant.ru/link/?req=doc&amp;base=LAW&amp;n=368574&amp;date=07.02.2026&amp;dst=100010&amp;field=134&amp;demo=1" TargetMode="External"/><Relationship Id="rId24" Type="http://schemas.openxmlformats.org/officeDocument/2006/relationships/hyperlink" Target="https://login.consultant.ru/link/?req=doc&amp;base=LAW&amp;n=506719&amp;date=07.02.2026&amp;dst=100994&amp;field=134&amp;demo=1" TargetMode="External"/><Relationship Id="rId32" Type="http://schemas.openxmlformats.org/officeDocument/2006/relationships/hyperlink" Target="https://login.consultant.ru/link/?req=doc&amp;base=LAW&amp;n=372212&amp;date=07.02.2026&amp;dst=100019&amp;field=134&amp;demo=1" TargetMode="External"/><Relationship Id="rId37" Type="http://schemas.openxmlformats.org/officeDocument/2006/relationships/hyperlink" Target="https://login.consultant.ru/link/?req=doc&amp;base=LAW&amp;n=309153&amp;date=07.02.2026&amp;dst=100009&amp;field=134&amp;demo=1" TargetMode="External"/><Relationship Id="rId40" Type="http://schemas.openxmlformats.org/officeDocument/2006/relationships/hyperlink" Target="https://login.consultant.ru/link/?req=doc&amp;base=LAW&amp;n=506719&amp;date=07.02.2026&amp;dst=101123&amp;field=134&amp;demo=1" TargetMode="External"/><Relationship Id="rId45" Type="http://schemas.openxmlformats.org/officeDocument/2006/relationships/hyperlink" Target="https://login.consultant.ru/link/?req=doc&amp;base=LAW&amp;n=506719&amp;date=07.02.2026&amp;dst=100015&amp;field=134&amp;demo=1" TargetMode="External"/><Relationship Id="rId53" Type="http://schemas.openxmlformats.org/officeDocument/2006/relationships/hyperlink" Target="https://login.consultant.ru/link/?req=doc&amp;base=LAW&amp;n=510818&amp;date=07.02.2026&amp;dst=100991&amp;field=134&amp;demo=1" TargetMode="External"/><Relationship Id="rId58" Type="http://schemas.openxmlformats.org/officeDocument/2006/relationships/hyperlink" Target="https://login.consultant.ru/link/?req=doc&amp;base=LAW&amp;n=493187&amp;date=07.02.2026&amp;demo=1"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ogin.consultant.ru/link/?req=doc&amp;base=LAW&amp;n=510818&amp;date=07.02.2026&amp;dst=100226&amp;field=134&amp;demo=1" TargetMode="External"/><Relationship Id="rId23" Type="http://schemas.openxmlformats.org/officeDocument/2006/relationships/hyperlink" Target="https://login.consultant.ru/link/?req=doc&amp;base=LAW&amp;n=506719&amp;date=07.02.2026&amp;dst=100015&amp;field=134&amp;demo=1" TargetMode="External"/><Relationship Id="rId28" Type="http://schemas.openxmlformats.org/officeDocument/2006/relationships/hyperlink" Target="https://login.consultant.ru/link/?req=doc&amp;base=LAW&amp;n=477698&amp;date=07.02.2026&amp;dst=100013&amp;field=134&amp;demo=1" TargetMode="External"/><Relationship Id="rId36" Type="http://schemas.openxmlformats.org/officeDocument/2006/relationships/hyperlink" Target="https://login.consultant.ru/link/?req=doc&amp;base=LAW&amp;n=504619&amp;date=07.02.2026&amp;demo=1" TargetMode="External"/><Relationship Id="rId49" Type="http://schemas.openxmlformats.org/officeDocument/2006/relationships/hyperlink" Target="https://login.consultant.ru/link/?req=doc&amp;base=LAW&amp;n=490646&amp;date=07.02.2026&amp;dst=100176&amp;field=134&amp;demo=1" TargetMode="External"/><Relationship Id="rId57" Type="http://schemas.openxmlformats.org/officeDocument/2006/relationships/hyperlink" Target="https://login.consultant.ru/link/?req=doc&amp;base=LAW&amp;n=459467&amp;date=07.02.2026&amp;dst=100072&amp;field=134&amp;demo=1" TargetMode="External"/><Relationship Id="rId61" Type="http://schemas.openxmlformats.org/officeDocument/2006/relationships/header" Target="header1.xml"/><Relationship Id="rId10" Type="http://schemas.openxmlformats.org/officeDocument/2006/relationships/hyperlink" Target="https://login.consultant.ru/link/?req=doc&amp;base=LAW&amp;n=314134&amp;date=07.02.2026&amp;dst=1&amp;field=134&amp;demo=1" TargetMode="External"/><Relationship Id="rId19" Type="http://schemas.openxmlformats.org/officeDocument/2006/relationships/hyperlink" Target="https://login.consultant.ru/link/?req=doc&amp;base=LAW&amp;n=509416&amp;date=07.02.2026&amp;demo=1" TargetMode="External"/><Relationship Id="rId31" Type="http://schemas.openxmlformats.org/officeDocument/2006/relationships/hyperlink" Target="https://login.consultant.ru/link/?req=doc&amp;base=LAW&amp;n=459467&amp;date=07.02.2026&amp;dst=100009&amp;field=134&amp;demo=1" TargetMode="External"/><Relationship Id="rId44" Type="http://schemas.openxmlformats.org/officeDocument/2006/relationships/image" Target="media/image3.wmf"/><Relationship Id="rId52" Type="http://schemas.openxmlformats.org/officeDocument/2006/relationships/hyperlink" Target="https://login.consultant.ru/link/?req=doc&amp;base=LAW&amp;n=459467&amp;date=07.02.2026&amp;dst=100078&amp;field=134&amp;demo=1" TargetMode="External"/><Relationship Id="rId60" Type="http://schemas.openxmlformats.org/officeDocument/2006/relationships/image" Target="media/image4.pn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ogin.consultant.ru/link/?req=doc&amp;base=LAW&amp;n=510818&amp;date=07.02.2026&amp;dst=100222&amp;field=134&amp;demo=1" TargetMode="External"/><Relationship Id="rId14" Type="http://schemas.openxmlformats.org/officeDocument/2006/relationships/hyperlink" Target="https://login.consultant.ru/link/?req=doc&amp;base=LAW&amp;n=510818&amp;date=07.02.2026&amp;dst=100217&amp;field=134&amp;demo=1" TargetMode="External"/><Relationship Id="rId22" Type="http://schemas.openxmlformats.org/officeDocument/2006/relationships/hyperlink" Target="https://login.consultant.ru/link/?req=doc&amp;base=LAW&amp;n=506719&amp;date=07.02.2026&amp;dst=100015&amp;field=134&amp;demo=1" TargetMode="External"/><Relationship Id="rId27" Type="http://schemas.openxmlformats.org/officeDocument/2006/relationships/hyperlink" Target="https://login.consultant.ru/link/?req=doc&amp;base=LAW&amp;n=506719&amp;date=07.02.2026&amp;dst=100015&amp;field=134&amp;demo=1" TargetMode="External"/><Relationship Id="rId30" Type="http://schemas.openxmlformats.org/officeDocument/2006/relationships/hyperlink" Target="https://login.consultant.ru/link/?req=doc&amp;base=LAW&amp;n=509416&amp;date=07.02.2026&amp;dst=317&amp;field=134&amp;demo=1" TargetMode="External"/><Relationship Id="rId35" Type="http://schemas.openxmlformats.org/officeDocument/2006/relationships/hyperlink" Target="https://login.consultant.ru/link/?req=doc&amp;base=LAW&amp;n=116278&amp;date=07.02.2026&amp;demo=1" TargetMode="External"/><Relationship Id="rId43" Type="http://schemas.openxmlformats.org/officeDocument/2006/relationships/hyperlink" Target="https://login.consultant.ru/link/?req=doc&amp;base=LAW&amp;n=509416&amp;date=07.02.2026&amp;dst=203&amp;field=134&amp;demo=1" TargetMode="External"/><Relationship Id="rId48" Type="http://schemas.openxmlformats.org/officeDocument/2006/relationships/hyperlink" Target="https://profteh.com/master-avto1" TargetMode="External"/><Relationship Id="rId56" Type="http://schemas.openxmlformats.org/officeDocument/2006/relationships/hyperlink" Target="https://login.consultant.ru/link/?req=doc&amp;base=LAW&amp;n=459467&amp;date=07.02.2026&amp;dst=100066&amp;field=134&amp;demo=1" TargetMode="External"/><Relationship Id="rId64" Type="http://schemas.openxmlformats.org/officeDocument/2006/relationships/footer" Target="footer2.xml"/><Relationship Id="rId8" Type="http://schemas.openxmlformats.org/officeDocument/2006/relationships/hyperlink" Target="https://login.consultant.ru/link/?req=doc&amp;base=LAW&amp;n=509416&amp;date=07.02.2026&amp;demo=1" TargetMode="External"/><Relationship Id="rId51" Type="http://schemas.openxmlformats.org/officeDocument/2006/relationships/hyperlink" Target="https://login.consultant.ru/link/?req=doc&amp;base=LAW&amp;n=459467&amp;date=07.02.2026&amp;dst=100038&amp;field=134&amp;demo=1" TargetMode="External"/><Relationship Id="rId3" Type="http://schemas.openxmlformats.org/officeDocument/2006/relationships/settings" Target="settings.xml"/><Relationship Id="rId12" Type="http://schemas.openxmlformats.org/officeDocument/2006/relationships/hyperlink" Target="https://login.consultant.ru/link/?req=doc&amp;base=LAW&amp;n=362051&amp;date=07.02.2026&amp;dst=100016&amp;field=134&amp;demo=1" TargetMode="External"/><Relationship Id="rId17" Type="http://schemas.openxmlformats.org/officeDocument/2006/relationships/hyperlink" Target="https://login.consultant.ru/link/?req=doc&amp;base=LAW&amp;n=506719&amp;date=07.02.2026&amp;dst=100015&amp;field=134&amp;demo=1" TargetMode="External"/><Relationship Id="rId25" Type="http://schemas.openxmlformats.org/officeDocument/2006/relationships/hyperlink" Target="https://login.consultant.ru/link/?req=doc&amp;base=LAW&amp;n=506719&amp;date=07.02.2026&amp;dst=100015&amp;field=134&amp;demo=1" TargetMode="External"/><Relationship Id="rId33" Type="http://schemas.openxmlformats.org/officeDocument/2006/relationships/hyperlink" Target="https://login.consultant.ru/link/?req=doc&amp;base=LAW&amp;n=506719&amp;date=07.02.2026&amp;dst=100015&amp;field=134&amp;demo=1" TargetMode="External"/><Relationship Id="rId38" Type="http://schemas.openxmlformats.org/officeDocument/2006/relationships/image" Target="media/image2.wmf"/><Relationship Id="rId46" Type="http://schemas.openxmlformats.org/officeDocument/2006/relationships/hyperlink" Target="https://login.consultant.ru/link/?req=doc&amp;base=LAW&amp;n=506719&amp;date=07.02.2026&amp;dst=100015&amp;field=134&amp;demo=1" TargetMode="External"/><Relationship Id="rId59" Type="http://schemas.openxmlformats.org/officeDocument/2006/relationships/hyperlink" Target="https://login.consultant.ru/link/?req=doc&amp;base=LAW&amp;n=499769&amp;date=07.02.2026&amp;demo=1" TargetMode="External"/><Relationship Id="rId67" Type="http://schemas.openxmlformats.org/officeDocument/2006/relationships/fontTable" Target="fontTable.xml"/><Relationship Id="rId20" Type="http://schemas.openxmlformats.org/officeDocument/2006/relationships/hyperlink" Target="https://login.consultant.ru/link/?req=doc&amp;base=LAW&amp;n=506719&amp;date=07.02.2026&amp;dst=100015&amp;field=134&amp;demo=1" TargetMode="External"/><Relationship Id="rId41" Type="http://schemas.openxmlformats.org/officeDocument/2006/relationships/hyperlink" Target="https://login.consultant.ru/link/?req=doc&amp;base=LAW&amp;n=506719&amp;date=07.02.2026&amp;dst=100763&amp;field=134&amp;demo=1" TargetMode="External"/><Relationship Id="rId54" Type="http://schemas.openxmlformats.org/officeDocument/2006/relationships/hyperlink" Target="https://profteh.com/master-avto1" TargetMode="External"/><Relationship Id="rId6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46</Pages>
  <Words>20169</Words>
  <Characters>114968</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Master-Auto</cp:lastModifiedBy>
  <cp:revision>27</cp:revision>
  <cp:lastPrinted>2026-02-16T05:42:00Z</cp:lastPrinted>
  <dcterms:created xsi:type="dcterms:W3CDTF">2026-02-10T04:46:00Z</dcterms:created>
  <dcterms:modified xsi:type="dcterms:W3CDTF">2026-05-20T07:38:00Z</dcterms:modified>
</cp:coreProperties>
</file>